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7AE" w:rsidRPr="00DB44DC" w:rsidRDefault="001F19F4" w:rsidP="009013E3">
      <w:pPr>
        <w:tabs>
          <w:tab w:val="left" w:pos="1134"/>
        </w:tabs>
        <w:jc w:val="both"/>
        <w:rPr>
          <w:rFonts w:cs="Arial"/>
        </w:rPr>
      </w:pPr>
      <w:r w:rsidRPr="001F19F4">
        <w:rPr>
          <w:rFonts w:cs="Arial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3.95pt;margin-top:15.9pt;width:491.4pt;height:295.05pt;z-index:251661312" filled="f" stroked="f">
            <v:textbox style="mso-next-textbox:#_x0000_s1029">
              <w:txbxContent>
                <w:p w:rsidR="009372B6" w:rsidRDefault="009372B6" w:rsidP="00D067AE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103"/>
                      <w:szCs w:val="103"/>
                    </w:rPr>
                  </w:pPr>
                  <w:r>
                    <w:rPr>
                      <w:rFonts w:ascii="Arial" w:hAnsi="Arial" w:cs="Arial"/>
                      <w:color w:val="FFFFFF"/>
                      <w:sz w:val="103"/>
                      <w:szCs w:val="103"/>
                    </w:rPr>
                    <w:t xml:space="preserve">Glenorchy to Hobart </w:t>
                  </w:r>
                  <w:proofErr w:type="spellStart"/>
                  <w:r>
                    <w:rPr>
                      <w:rFonts w:ascii="Arial" w:hAnsi="Arial" w:cs="Arial"/>
                      <w:color w:val="FFFFFF"/>
                      <w:sz w:val="103"/>
                      <w:szCs w:val="103"/>
                    </w:rPr>
                    <w:t>CBD</w:t>
                  </w:r>
                  <w:proofErr w:type="spellEnd"/>
                  <w:r>
                    <w:rPr>
                      <w:rFonts w:ascii="Arial" w:hAnsi="Arial" w:cs="Arial"/>
                      <w:color w:val="FFFFFF"/>
                      <w:sz w:val="103"/>
                      <w:szCs w:val="103"/>
                    </w:rPr>
                    <w:t xml:space="preserve"> Transit Corridor </w:t>
                  </w:r>
                </w:p>
                <w:p w:rsidR="009372B6" w:rsidRPr="000A0284" w:rsidRDefault="009372B6" w:rsidP="00D067AE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color w:val="FFFFFF"/>
                      <w:sz w:val="40"/>
                      <w:szCs w:val="40"/>
                    </w:rPr>
                    <w:t>Transit Corridor Assessment Report – Stage one</w:t>
                  </w:r>
                </w:p>
                <w:p w:rsidR="009372B6" w:rsidRDefault="009372B6" w:rsidP="0006462B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</w:pPr>
                </w:p>
                <w:p w:rsidR="009372B6" w:rsidRPr="00A9611B" w:rsidRDefault="009372B6" w:rsidP="0006462B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</w:pPr>
                  <w:r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  <w:t>Executive Summary</w:t>
                  </w:r>
                </w:p>
                <w:p w:rsidR="009372B6" w:rsidRPr="00A9611B" w:rsidRDefault="009372B6" w:rsidP="00D067AE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103"/>
                      <w:szCs w:val="103"/>
                    </w:rPr>
                  </w:pPr>
                </w:p>
                <w:p w:rsidR="009372B6" w:rsidRPr="00A9611B" w:rsidRDefault="009372B6" w:rsidP="00D067AE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</w:pPr>
                </w:p>
                <w:p w:rsidR="009372B6" w:rsidRPr="00A9611B" w:rsidRDefault="009372B6" w:rsidP="00D067AE">
                  <w:pPr>
                    <w:pStyle w:val="text"/>
                    <w:tabs>
                      <w:tab w:val="clear" w:pos="4320"/>
                      <w:tab w:val="clear" w:pos="8640"/>
                      <w:tab w:val="center" w:pos="13875"/>
                      <w:tab w:val="right" w:pos="27750"/>
                    </w:tabs>
                    <w:spacing w:before="0"/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</w:pPr>
                  <w:r>
                    <w:rPr>
                      <w:rFonts w:ascii="Arial" w:hAnsi="Arial" w:cs="Arial"/>
                      <w:color w:val="FFFFFF"/>
                      <w:sz w:val="51"/>
                      <w:szCs w:val="51"/>
                    </w:rPr>
                    <w:t>Summary report</w:t>
                  </w:r>
                </w:p>
              </w:txbxContent>
            </v:textbox>
          </v:shape>
        </w:pict>
      </w:r>
      <w:r w:rsidR="00DC148D" w:rsidRPr="00DC148D">
        <w:rPr>
          <w:rFonts w:cs="Arial"/>
          <w:noProof/>
          <w:lang w:eastAsia="en-A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-118973</wp:posOffset>
            </wp:positionH>
            <wp:positionV relativeFrom="page">
              <wp:posOffset>-146649</wp:posOffset>
            </wp:positionV>
            <wp:extent cx="7675713" cy="10834777"/>
            <wp:effectExtent l="19050" t="0" r="0" b="0"/>
            <wp:wrapNone/>
            <wp:docPr id="4" name="Picture 10" descr="A3f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3fp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653" cy="1083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AE" w:rsidRPr="00DB44DC" w:rsidRDefault="00D067AE" w:rsidP="00126BC8">
      <w:pPr>
        <w:jc w:val="both"/>
        <w:rPr>
          <w:rFonts w:cs="Arial"/>
        </w:rPr>
      </w:pPr>
    </w:p>
    <w:p w:rsidR="00D067AE" w:rsidRPr="00DB44DC" w:rsidRDefault="001F19F4" w:rsidP="00126BC8">
      <w:pPr>
        <w:jc w:val="both"/>
        <w:rPr>
          <w:rFonts w:cs="Arial"/>
        </w:rPr>
      </w:pPr>
      <w:r w:rsidRPr="001F19F4">
        <w:rPr>
          <w:rFonts w:cs="Arial"/>
          <w:noProof/>
          <w:lang w:val="en-US" w:eastAsia="zh-TW"/>
        </w:rPr>
        <w:pict>
          <v:shape id="_x0000_s1036" type="#_x0000_t202" style="position:absolute;left:0;text-align:left;margin-left:-10.2pt;margin-top:478.65pt;width:180.45pt;height:38.35pt;z-index:25168486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9372B6" w:rsidRPr="003145A9" w:rsidRDefault="009372B6">
                  <w:pPr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July 2012</w:t>
                  </w:r>
                </w:p>
              </w:txbxContent>
            </v:textbox>
          </v:shape>
        </w:pict>
      </w:r>
      <w:r w:rsidRPr="001F19F4">
        <w:rPr>
          <w:rFonts w:cs="Arial"/>
          <w:noProof/>
          <w:lang w:val="en-US"/>
        </w:rPr>
        <w:pict>
          <v:shape id="_x0000_s1030" type="#_x0000_t202" style="position:absolute;left:0;text-align:left;margin-left:-58.95pt;margin-top:652.65pt;width:297pt;height:51.45pt;z-index:251662336" filled="f" stroked="f">
            <v:textbox style="mso-next-textbox:#_x0000_s1030">
              <w:txbxContent>
                <w:p w:rsidR="009372B6" w:rsidRDefault="009372B6" w:rsidP="00D067AE">
                  <w:pPr>
                    <w:pStyle w:val="Noparagraphstyle"/>
                    <w:rPr>
                      <w:rFonts w:ascii="GillSans-Light" w:hAnsi="GillSans-Light"/>
                      <w:spacing w:val="31"/>
                      <w:sz w:val="31"/>
                      <w:szCs w:val="31"/>
                    </w:rPr>
                  </w:pPr>
                  <w:r>
                    <w:rPr>
                      <w:rFonts w:ascii="GillSans-Light" w:hAnsi="GillSans-Light"/>
                      <w:spacing w:val="31"/>
                      <w:sz w:val="31"/>
                      <w:szCs w:val="31"/>
                    </w:rPr>
                    <w:t>Department of Infrastructure, Energy and Resources</w:t>
                  </w:r>
                </w:p>
              </w:txbxContent>
            </v:textbox>
          </v:shape>
        </w:pict>
      </w:r>
      <w:r w:rsidR="00D067AE" w:rsidRPr="00DB44DC">
        <w:rPr>
          <w:rFonts w:cs="Arial"/>
        </w:rPr>
        <w:br w:type="page"/>
      </w:r>
    </w:p>
    <w:p w:rsidR="00C86299" w:rsidRDefault="005934F1" w:rsidP="0035032F">
      <w:pPr>
        <w:pStyle w:val="Heading2"/>
        <w:numPr>
          <w:ilvl w:val="0"/>
          <w:numId w:val="0"/>
        </w:numPr>
        <w:spacing w:before="0" w:after="120" w:line="240" w:lineRule="auto"/>
      </w:pPr>
      <w:r>
        <w:lastRenderedPageBreak/>
        <w:t>P</w:t>
      </w:r>
      <w:r w:rsidR="00C86299" w:rsidRPr="00142079">
        <w:t xml:space="preserve">roject objective </w:t>
      </w:r>
    </w:p>
    <w:p w:rsidR="00182ADC" w:rsidRPr="00182ADC" w:rsidRDefault="00182ADC" w:rsidP="0035032F">
      <w:pPr>
        <w:spacing w:after="120" w:line="240" w:lineRule="auto"/>
        <w:jc w:val="both"/>
        <w:rPr>
          <w:rFonts w:cs="Arial"/>
        </w:rPr>
      </w:pPr>
      <w:r w:rsidRPr="00182ADC">
        <w:rPr>
          <w:rFonts w:cs="Arial"/>
          <w:bCs/>
        </w:rPr>
        <w:t>To provide high quality public transport corridors and services in urban areas to encourage and support modal change</w:t>
      </w:r>
      <w:r w:rsidR="002C79FF">
        <w:rPr>
          <w:rFonts w:cs="Arial"/>
          <w:bCs/>
        </w:rPr>
        <w:t>,</w:t>
      </w:r>
      <w:r w:rsidRPr="00182ADC">
        <w:rPr>
          <w:rFonts w:cs="Arial"/>
          <w:bCs/>
        </w:rPr>
        <w:t xml:space="preserve"> through </w:t>
      </w:r>
      <w:r w:rsidRPr="00182ADC">
        <w:rPr>
          <w:rFonts w:cs="Arial"/>
        </w:rPr>
        <w:t>guiding future Government investment along Transit Corridors</w:t>
      </w:r>
      <w:r w:rsidRPr="00182ADC" w:rsidDel="00B2652A">
        <w:rPr>
          <w:rFonts w:cs="Arial"/>
        </w:rPr>
        <w:t xml:space="preserve"> </w:t>
      </w:r>
      <w:r w:rsidRPr="00182ADC">
        <w:rPr>
          <w:rFonts w:cs="Arial"/>
        </w:rPr>
        <w:t xml:space="preserve"> and creating more supportive land use patterns.</w:t>
      </w:r>
    </w:p>
    <w:p w:rsidR="00627B7D" w:rsidRDefault="00703171" w:rsidP="0035032F">
      <w:pPr>
        <w:pStyle w:val="Heading2"/>
        <w:numPr>
          <w:ilvl w:val="0"/>
          <w:numId w:val="0"/>
        </w:numPr>
        <w:spacing w:before="0" w:after="120" w:line="240" w:lineRule="auto"/>
      </w:pPr>
      <w:r>
        <w:t>Three p</w:t>
      </w:r>
      <w:r w:rsidR="00C86299">
        <w:t>roject stages</w:t>
      </w:r>
    </w:p>
    <w:p w:rsidR="00703171" w:rsidRPr="00703171" w:rsidRDefault="00703171" w:rsidP="00703171">
      <w:pPr>
        <w:spacing w:after="120" w:line="240" w:lineRule="auto"/>
        <w:jc w:val="both"/>
        <w:rPr>
          <w:rFonts w:cs="Arial"/>
          <w:i/>
        </w:rPr>
      </w:pPr>
      <w:r w:rsidRPr="00703171">
        <w:rPr>
          <w:rFonts w:cs="Arial"/>
          <w:bCs/>
        </w:rPr>
        <w:t xml:space="preserve">This </w:t>
      </w:r>
      <w:r>
        <w:rPr>
          <w:rFonts w:cs="Arial"/>
          <w:bCs/>
        </w:rPr>
        <w:t xml:space="preserve">series of </w:t>
      </w:r>
      <w:r w:rsidRPr="00703171">
        <w:rPr>
          <w:rFonts w:cs="Arial"/>
          <w:bCs/>
        </w:rPr>
        <w:t>report</w:t>
      </w:r>
      <w:r>
        <w:rPr>
          <w:rFonts w:cs="Arial"/>
          <w:bCs/>
        </w:rPr>
        <w:t>s</w:t>
      </w:r>
      <w:r w:rsidRPr="00703171">
        <w:rPr>
          <w:rFonts w:cs="Arial"/>
          <w:bCs/>
        </w:rPr>
        <w:t xml:space="preserve"> </w:t>
      </w:r>
      <w:r>
        <w:rPr>
          <w:rFonts w:cs="Arial"/>
          <w:bCs/>
        </w:rPr>
        <w:t xml:space="preserve">forms part of Stage One </w:t>
      </w:r>
      <w:r w:rsidR="00315371">
        <w:rPr>
          <w:rFonts w:cs="Arial"/>
          <w:bCs/>
        </w:rPr>
        <w:t xml:space="preserve">of the project </w:t>
      </w:r>
      <w:r w:rsidR="002C79FF">
        <w:rPr>
          <w:rFonts w:cs="Arial"/>
          <w:bCs/>
        </w:rPr>
        <w:t xml:space="preserve">which is an evaluation of existing problems and issues </w:t>
      </w:r>
      <w:r w:rsidR="00315371">
        <w:rPr>
          <w:rFonts w:cs="Arial"/>
          <w:bCs/>
        </w:rPr>
        <w:t xml:space="preserve">on the Transit Corridor (Main Road, New Town Road and Elizabeth Street) </w:t>
      </w:r>
      <w:r w:rsidRPr="00703171">
        <w:rPr>
          <w:rFonts w:cs="Arial"/>
        </w:rPr>
        <w:t xml:space="preserve">to </w:t>
      </w:r>
      <w:bookmarkStart w:id="0" w:name="OLE_LINK20"/>
      <w:bookmarkStart w:id="1" w:name="OLE_LINK21"/>
      <w:r w:rsidRPr="00703171">
        <w:rPr>
          <w:rFonts w:cs="Arial"/>
        </w:rPr>
        <w:t xml:space="preserve">inform identification of options </w:t>
      </w:r>
      <w:bookmarkEnd w:id="0"/>
      <w:bookmarkEnd w:id="1"/>
      <w:r w:rsidR="002C79FF">
        <w:rPr>
          <w:rFonts w:cs="Arial"/>
        </w:rPr>
        <w:t>to develop it as a genuine Transit Corridor</w:t>
      </w:r>
      <w:r w:rsidRPr="00703171">
        <w:rPr>
          <w:rFonts w:cs="Arial"/>
          <w:i/>
        </w:rPr>
        <w:t>.</w:t>
      </w:r>
    </w:p>
    <w:p w:rsidR="005934F1" w:rsidRDefault="005934F1" w:rsidP="005934F1">
      <w:pPr>
        <w:spacing w:after="120" w:line="240" w:lineRule="auto"/>
        <w:jc w:val="both"/>
        <w:rPr>
          <w:rFonts w:cs="Arial"/>
          <w:bCs/>
        </w:rPr>
      </w:pPr>
      <w:bookmarkStart w:id="2" w:name="OLE_LINK1"/>
      <w:bookmarkStart w:id="3" w:name="OLE_LINK2"/>
      <w:r w:rsidRPr="0024167D">
        <w:rPr>
          <w:rFonts w:cs="Arial"/>
          <w:b/>
          <w:bCs/>
        </w:rPr>
        <w:t xml:space="preserve">Stage </w:t>
      </w:r>
      <w:r w:rsidR="00703171">
        <w:rPr>
          <w:rFonts w:cs="Arial"/>
          <w:b/>
          <w:bCs/>
        </w:rPr>
        <w:t>O</w:t>
      </w:r>
      <w:r w:rsidRPr="0024167D">
        <w:rPr>
          <w:rFonts w:cs="Arial"/>
          <w:b/>
          <w:bCs/>
        </w:rPr>
        <w:t>ne:</w:t>
      </w:r>
      <w:r>
        <w:rPr>
          <w:rFonts w:cs="Arial"/>
          <w:bCs/>
        </w:rPr>
        <w:t xml:space="preserve"> </w:t>
      </w:r>
    </w:p>
    <w:p w:rsidR="005934F1" w:rsidRPr="00703171" w:rsidRDefault="00315371" w:rsidP="009A4221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jc w:val="both"/>
        <w:rPr>
          <w:rFonts w:cs="Arial"/>
          <w:b/>
          <w:bCs/>
        </w:rPr>
      </w:pPr>
      <w:r>
        <w:rPr>
          <w:rFonts w:cs="Arial"/>
        </w:rPr>
        <w:t>H</w:t>
      </w:r>
      <w:r w:rsidR="005934F1" w:rsidRPr="005934F1">
        <w:rPr>
          <w:rFonts w:cs="Arial"/>
        </w:rPr>
        <w:t xml:space="preserve">igh level review of Transit Corridor options </w:t>
      </w:r>
      <w:r>
        <w:rPr>
          <w:rFonts w:cs="Arial"/>
        </w:rPr>
        <w:t xml:space="preserve">from Glenorchy to Hobart </w:t>
      </w:r>
      <w:proofErr w:type="spellStart"/>
      <w:r>
        <w:rPr>
          <w:rFonts w:cs="Arial"/>
        </w:rPr>
        <w:t>CBD</w:t>
      </w:r>
      <w:proofErr w:type="spellEnd"/>
      <w:r>
        <w:rPr>
          <w:rFonts w:cs="Arial"/>
        </w:rPr>
        <w:t xml:space="preserve">, </w:t>
      </w:r>
      <w:r w:rsidR="00BB7D31">
        <w:rPr>
          <w:rFonts w:cs="Arial"/>
        </w:rPr>
        <w:t xml:space="preserve">completed </w:t>
      </w:r>
      <w:r w:rsidR="009C4B4D">
        <w:rPr>
          <w:rFonts w:cs="Arial"/>
        </w:rPr>
        <w:t>November 2011:</w:t>
      </w:r>
      <w:r w:rsidR="00BB7D31">
        <w:rPr>
          <w:rFonts w:cs="Arial"/>
        </w:rPr>
        <w:t xml:space="preserve"> confirmed</w:t>
      </w:r>
      <w:r w:rsidR="005934F1" w:rsidRPr="005934F1">
        <w:rPr>
          <w:rFonts w:cs="Arial"/>
        </w:rPr>
        <w:t xml:space="preserve"> the focus of investigation on Main Road as a Transit Corridor.</w:t>
      </w:r>
    </w:p>
    <w:p w:rsidR="00703171" w:rsidRPr="005934F1" w:rsidRDefault="009C4B4D" w:rsidP="009A4221">
      <w:pPr>
        <w:pStyle w:val="ListParagraph"/>
        <w:numPr>
          <w:ilvl w:val="0"/>
          <w:numId w:val="5"/>
        </w:numPr>
        <w:spacing w:after="120" w:line="240" w:lineRule="auto"/>
        <w:ind w:left="714" w:hanging="357"/>
        <w:contextualSpacing w:val="0"/>
        <w:jc w:val="both"/>
        <w:rPr>
          <w:rFonts w:cs="Arial"/>
          <w:b/>
          <w:bCs/>
        </w:rPr>
      </w:pPr>
      <w:r>
        <w:rPr>
          <w:rFonts w:cs="Arial"/>
        </w:rPr>
        <w:t>Transit Corridor Assessment Reports: identifies</w:t>
      </w:r>
      <w:r w:rsidR="00703171">
        <w:rPr>
          <w:rFonts w:cs="Arial"/>
        </w:rPr>
        <w:t xml:space="preserve"> problems at the </w:t>
      </w:r>
      <w:r>
        <w:rPr>
          <w:rFonts w:cs="Arial"/>
        </w:rPr>
        <w:t xml:space="preserve">metropolitan and </w:t>
      </w:r>
      <w:r w:rsidR="00703171">
        <w:rPr>
          <w:rFonts w:cs="Arial"/>
        </w:rPr>
        <w:t xml:space="preserve">Transit Corridor level to </w:t>
      </w:r>
      <w:r w:rsidR="00703171" w:rsidRPr="00703171">
        <w:rPr>
          <w:rFonts w:cs="Arial"/>
        </w:rPr>
        <w:t>inform identification of options for improvement</w:t>
      </w:r>
      <w:r w:rsidR="00703171">
        <w:rPr>
          <w:rFonts w:cs="Arial"/>
        </w:rPr>
        <w:t>.</w:t>
      </w:r>
    </w:p>
    <w:p w:rsidR="005934F1" w:rsidRDefault="00182ADC" w:rsidP="0024167D">
      <w:pPr>
        <w:keepLines/>
        <w:spacing w:after="120" w:line="240" w:lineRule="auto"/>
        <w:jc w:val="both"/>
        <w:rPr>
          <w:rFonts w:cs="Arial"/>
          <w:b/>
          <w:bCs/>
        </w:rPr>
      </w:pPr>
      <w:r w:rsidRPr="007B0F2D">
        <w:rPr>
          <w:rFonts w:cs="Arial"/>
          <w:b/>
          <w:bCs/>
        </w:rPr>
        <w:t xml:space="preserve">Stage </w:t>
      </w:r>
      <w:r w:rsidR="00703171">
        <w:rPr>
          <w:rFonts w:cs="Arial"/>
          <w:b/>
          <w:bCs/>
        </w:rPr>
        <w:t>Two</w:t>
      </w:r>
      <w:r w:rsidR="0024167D">
        <w:rPr>
          <w:rFonts w:cs="Arial"/>
          <w:b/>
          <w:bCs/>
        </w:rPr>
        <w:t xml:space="preserve">: </w:t>
      </w:r>
      <w:r w:rsidRPr="007B0F2D">
        <w:rPr>
          <w:rFonts w:cs="Arial"/>
          <w:b/>
          <w:bCs/>
        </w:rPr>
        <w:t xml:space="preserve"> </w:t>
      </w:r>
    </w:p>
    <w:p w:rsidR="00182ADC" w:rsidRPr="005934F1" w:rsidRDefault="0024167D" w:rsidP="009A4221">
      <w:pPr>
        <w:pStyle w:val="ListParagraph"/>
        <w:keepLines/>
        <w:numPr>
          <w:ilvl w:val="0"/>
          <w:numId w:val="6"/>
        </w:numPr>
        <w:spacing w:after="120" w:line="240" w:lineRule="auto"/>
        <w:jc w:val="both"/>
        <w:rPr>
          <w:rFonts w:cs="Arial"/>
          <w:i/>
        </w:rPr>
      </w:pPr>
      <w:r w:rsidRPr="005934F1">
        <w:rPr>
          <w:rFonts w:cs="Arial"/>
          <w:bCs/>
        </w:rPr>
        <w:t>Focuses on</w:t>
      </w:r>
      <w:r w:rsidRPr="005934F1">
        <w:rPr>
          <w:rFonts w:cs="Arial"/>
          <w:b/>
          <w:bCs/>
        </w:rPr>
        <w:t xml:space="preserve"> </w:t>
      </w:r>
      <w:r w:rsidRPr="005934F1">
        <w:rPr>
          <w:rFonts w:cs="Arial"/>
        </w:rPr>
        <w:t>identifying</w:t>
      </w:r>
      <w:r w:rsidR="00182ADC" w:rsidRPr="005934F1">
        <w:rPr>
          <w:rFonts w:cs="Arial"/>
        </w:rPr>
        <w:t xml:space="preserve"> </w:t>
      </w:r>
      <w:r w:rsidR="0035032F" w:rsidRPr="005934F1">
        <w:rPr>
          <w:rFonts w:cs="Arial"/>
        </w:rPr>
        <w:t>Corridor improvement options</w:t>
      </w:r>
      <w:r w:rsidR="002C79FF">
        <w:rPr>
          <w:rFonts w:cs="Arial"/>
        </w:rPr>
        <w:t>,</w:t>
      </w:r>
      <w:r w:rsidR="0035032F" w:rsidRPr="005934F1">
        <w:rPr>
          <w:rFonts w:cs="Arial"/>
        </w:rPr>
        <w:t xml:space="preserve"> </w:t>
      </w:r>
      <w:r w:rsidR="00182ADC" w:rsidRPr="005934F1">
        <w:rPr>
          <w:rFonts w:cs="Arial"/>
        </w:rPr>
        <w:t xml:space="preserve">including assessment of the most </w:t>
      </w:r>
      <w:r w:rsidRPr="005934F1">
        <w:rPr>
          <w:rFonts w:cs="Arial"/>
        </w:rPr>
        <w:t>appropriate</w:t>
      </w:r>
      <w:r w:rsidR="00182ADC" w:rsidRPr="005934F1">
        <w:rPr>
          <w:rFonts w:cs="Arial"/>
        </w:rPr>
        <w:t xml:space="preserve"> options.</w:t>
      </w:r>
    </w:p>
    <w:p w:rsidR="005934F1" w:rsidRDefault="00182ADC" w:rsidP="0024167D">
      <w:pPr>
        <w:spacing w:after="120" w:line="240" w:lineRule="auto"/>
        <w:jc w:val="both"/>
        <w:rPr>
          <w:rFonts w:cs="Arial"/>
          <w:b/>
          <w:bCs/>
        </w:rPr>
      </w:pPr>
      <w:r w:rsidRPr="007B0F2D">
        <w:rPr>
          <w:rFonts w:cs="Arial"/>
          <w:b/>
          <w:bCs/>
        </w:rPr>
        <w:t xml:space="preserve">Stage </w:t>
      </w:r>
      <w:r w:rsidR="00703171">
        <w:rPr>
          <w:rFonts w:cs="Arial"/>
          <w:b/>
          <w:bCs/>
        </w:rPr>
        <w:t>Three</w:t>
      </w:r>
      <w:r w:rsidRPr="007B0F2D">
        <w:rPr>
          <w:rFonts w:cs="Arial"/>
          <w:b/>
          <w:bCs/>
        </w:rPr>
        <w:t>:</w:t>
      </w:r>
      <w:r w:rsidR="0024167D">
        <w:rPr>
          <w:rFonts w:cs="Arial"/>
          <w:b/>
          <w:bCs/>
        </w:rPr>
        <w:t xml:space="preserve"> </w:t>
      </w:r>
    </w:p>
    <w:p w:rsidR="0035032F" w:rsidRPr="00BB7D31" w:rsidRDefault="009C4B4D" w:rsidP="009A4221">
      <w:pPr>
        <w:pStyle w:val="ListParagraph"/>
        <w:numPr>
          <w:ilvl w:val="0"/>
          <w:numId w:val="6"/>
        </w:numPr>
        <w:spacing w:after="120" w:line="240" w:lineRule="auto"/>
        <w:jc w:val="both"/>
        <w:rPr>
          <w:rFonts w:cs="Arial"/>
          <w:b/>
          <w:bCs/>
        </w:rPr>
      </w:pPr>
      <w:r>
        <w:rPr>
          <w:rFonts w:cs="Arial"/>
          <w:bCs/>
        </w:rPr>
        <w:t>D</w:t>
      </w:r>
      <w:r w:rsidR="00182ADC" w:rsidRPr="005934F1">
        <w:rPr>
          <w:rFonts w:cs="Arial"/>
        </w:rPr>
        <w:t>evel</w:t>
      </w:r>
      <w:r w:rsidR="00BB7D31">
        <w:rPr>
          <w:rFonts w:cs="Arial"/>
        </w:rPr>
        <w:t>opment of a draft Corridor Plan;</w:t>
      </w:r>
      <w:r w:rsidR="00182ADC" w:rsidRPr="005934F1">
        <w:rPr>
          <w:rFonts w:cs="Arial"/>
        </w:rPr>
        <w:t xml:space="preserve"> outlining priority actions over the short</w:t>
      </w:r>
      <w:r w:rsidR="0035032F" w:rsidRPr="005934F1">
        <w:rPr>
          <w:rFonts w:cs="Arial"/>
        </w:rPr>
        <w:t>,</w:t>
      </w:r>
      <w:r w:rsidR="00182ADC" w:rsidRPr="005934F1">
        <w:rPr>
          <w:rFonts w:cs="Arial"/>
        </w:rPr>
        <w:t xml:space="preserve"> medium and long term. This stage involves formal public consultation</w:t>
      </w:r>
      <w:r w:rsidR="00182ADC" w:rsidRPr="005934F1">
        <w:rPr>
          <w:rFonts w:cs="Arial"/>
          <w:i/>
        </w:rPr>
        <w:t>.</w:t>
      </w:r>
    </w:p>
    <w:p w:rsidR="009A4221" w:rsidRDefault="00703171" w:rsidP="00703171">
      <w:pPr>
        <w:pStyle w:val="Heading2"/>
        <w:numPr>
          <w:ilvl w:val="0"/>
          <w:numId w:val="0"/>
        </w:numPr>
        <w:spacing w:before="0" w:after="120" w:line="240" w:lineRule="auto"/>
        <w:ind w:left="576" w:hanging="576"/>
        <w:rPr>
          <w:lang w:val="en-GB"/>
        </w:rPr>
      </w:pPr>
      <w:bookmarkStart w:id="4" w:name="OLE_LINK48"/>
      <w:bookmarkStart w:id="5" w:name="OLE_LINK49"/>
      <w:bookmarkEnd w:id="2"/>
      <w:bookmarkEnd w:id="3"/>
      <w:r>
        <w:rPr>
          <w:lang w:val="en-GB"/>
        </w:rPr>
        <w:t>Metropolitan problem identification</w:t>
      </w:r>
    </w:p>
    <w:p w:rsidR="009A4221" w:rsidRDefault="009A4221" w:rsidP="00703171">
      <w:pPr>
        <w:spacing w:after="120" w:line="240" w:lineRule="auto"/>
        <w:jc w:val="both"/>
        <w:rPr>
          <w:lang w:val="en-GB"/>
        </w:rPr>
      </w:pPr>
      <w:r w:rsidRPr="0035032F">
        <w:rPr>
          <w:lang w:val="en-GB"/>
        </w:rPr>
        <w:t xml:space="preserve">There is a need to identify the problems with </w:t>
      </w:r>
      <w:r>
        <w:rPr>
          <w:lang w:val="en-GB"/>
        </w:rPr>
        <w:t>the sustainability of Greater Hobart’s</w:t>
      </w:r>
      <w:r w:rsidRPr="0035032F">
        <w:rPr>
          <w:lang w:val="en-GB"/>
        </w:rPr>
        <w:t xml:space="preserve"> </w:t>
      </w:r>
      <w:r>
        <w:rPr>
          <w:lang w:val="en-GB"/>
        </w:rPr>
        <w:t xml:space="preserve">current </w:t>
      </w:r>
      <w:r w:rsidRPr="0035032F">
        <w:rPr>
          <w:lang w:val="en-GB"/>
        </w:rPr>
        <w:t>transport and land use planning system</w:t>
      </w:r>
      <w:r>
        <w:rPr>
          <w:lang w:val="en-GB"/>
        </w:rPr>
        <w:t>s</w:t>
      </w:r>
      <w:r w:rsidRPr="0035032F">
        <w:rPr>
          <w:lang w:val="en-GB"/>
        </w:rPr>
        <w:t xml:space="preserve"> </w:t>
      </w:r>
      <w:r>
        <w:rPr>
          <w:lang w:val="en-GB"/>
        </w:rPr>
        <w:t>to</w:t>
      </w:r>
      <w:r w:rsidRPr="0035032F">
        <w:rPr>
          <w:lang w:val="en-GB"/>
        </w:rPr>
        <w:t xml:space="preserve"> </w:t>
      </w:r>
      <w:r>
        <w:rPr>
          <w:lang w:val="en-GB"/>
        </w:rPr>
        <w:t xml:space="preserve">ensure that actions developed in the </w:t>
      </w:r>
      <w:proofErr w:type="spellStart"/>
      <w:r w:rsidR="002C79FF">
        <w:rPr>
          <w:lang w:val="en-GB"/>
        </w:rPr>
        <w:t>Glenorchy</w:t>
      </w:r>
      <w:proofErr w:type="spellEnd"/>
      <w:r w:rsidR="002C79FF">
        <w:rPr>
          <w:lang w:val="en-GB"/>
        </w:rPr>
        <w:t xml:space="preserve"> to Hobart </w:t>
      </w:r>
      <w:proofErr w:type="spellStart"/>
      <w:r w:rsidR="002C79FF">
        <w:rPr>
          <w:lang w:val="en-GB"/>
        </w:rPr>
        <w:t>CBD</w:t>
      </w:r>
      <w:proofErr w:type="spellEnd"/>
      <w:r w:rsidR="002C79FF">
        <w:rPr>
          <w:lang w:val="en-GB"/>
        </w:rPr>
        <w:t xml:space="preserve"> </w:t>
      </w:r>
      <w:r>
        <w:rPr>
          <w:lang w:val="en-GB"/>
        </w:rPr>
        <w:t>Transit Corridor Plan properly target these issues</w:t>
      </w:r>
      <w:r w:rsidRPr="0035032F">
        <w:rPr>
          <w:lang w:val="en-GB"/>
        </w:rPr>
        <w:t xml:space="preserve">. </w:t>
      </w:r>
    </w:p>
    <w:p w:rsidR="00703171" w:rsidRDefault="009A4221" w:rsidP="00703171">
      <w:pPr>
        <w:spacing w:after="120" w:line="240" w:lineRule="auto"/>
        <w:jc w:val="both"/>
        <w:rPr>
          <w:lang w:val="en-GB"/>
        </w:rPr>
      </w:pPr>
      <w:r w:rsidRPr="00ED4996">
        <w:rPr>
          <w:lang w:val="en-GB"/>
        </w:rPr>
        <w:t>The problems identified below are experienced at the metropolitan planning level.</w:t>
      </w:r>
      <w:r>
        <w:rPr>
          <w:lang w:val="en-GB"/>
        </w:rPr>
        <w:t xml:space="preserve">  </w:t>
      </w:r>
    </w:p>
    <w:p w:rsidR="009A4221" w:rsidRPr="00703171" w:rsidRDefault="009A4221" w:rsidP="00917000">
      <w:pPr>
        <w:pStyle w:val="ListParagraph"/>
        <w:numPr>
          <w:ilvl w:val="0"/>
          <w:numId w:val="6"/>
        </w:numPr>
        <w:spacing w:after="120" w:line="240" w:lineRule="auto"/>
        <w:contextualSpacing w:val="0"/>
        <w:jc w:val="both"/>
        <w:rPr>
          <w:b/>
        </w:rPr>
      </w:pPr>
      <w:r w:rsidRPr="00703171">
        <w:rPr>
          <w:b/>
        </w:rPr>
        <w:t>Population growth in outer urban areas:</w:t>
      </w:r>
    </w:p>
    <w:p w:rsidR="009A4221" w:rsidRPr="0035032F" w:rsidRDefault="009A4221" w:rsidP="00917000">
      <w:pPr>
        <w:pStyle w:val="ListParagraph"/>
        <w:numPr>
          <w:ilvl w:val="1"/>
          <w:numId w:val="11"/>
        </w:numPr>
        <w:spacing w:after="120" w:line="240" w:lineRule="auto"/>
        <w:contextualSpacing w:val="0"/>
        <w:jc w:val="both"/>
      </w:pPr>
      <w:bookmarkStart w:id="6" w:name="OLE_LINK4"/>
      <w:bookmarkStart w:id="7" w:name="OLE_LINK5"/>
      <w:r w:rsidRPr="00917000">
        <w:rPr>
          <w:rFonts w:cs="Arial"/>
        </w:rPr>
        <w:t xml:space="preserve">Places pressure on urban </w:t>
      </w:r>
      <w:r w:rsidR="00917000">
        <w:rPr>
          <w:rFonts w:cs="Arial"/>
        </w:rPr>
        <w:t xml:space="preserve">arterial road networks, as people living in these areas have </w:t>
      </w:r>
      <w:r w:rsidRPr="00917000">
        <w:rPr>
          <w:rFonts w:cs="Arial"/>
        </w:rPr>
        <w:t>high levels of car dependence</w:t>
      </w:r>
      <w:r w:rsidR="00917000">
        <w:rPr>
          <w:rFonts w:cs="Arial"/>
        </w:rPr>
        <w:t xml:space="preserve"> and p</w:t>
      </w:r>
      <w:r w:rsidRPr="00917000">
        <w:rPr>
          <w:rFonts w:cs="Arial"/>
        </w:rPr>
        <w:t xml:space="preserve">ublic transport services </w:t>
      </w:r>
      <w:r w:rsidR="009C4B4D">
        <w:rPr>
          <w:rFonts w:cs="Arial"/>
        </w:rPr>
        <w:t xml:space="preserve">in these areas are </w:t>
      </w:r>
      <w:r w:rsidRPr="00917000">
        <w:rPr>
          <w:rFonts w:cs="Arial"/>
        </w:rPr>
        <w:t xml:space="preserve">limited </w:t>
      </w:r>
      <w:r w:rsidR="00917000">
        <w:rPr>
          <w:rFonts w:cs="Arial"/>
        </w:rPr>
        <w:t>compared to</w:t>
      </w:r>
      <w:r w:rsidRPr="00917000">
        <w:rPr>
          <w:rFonts w:cs="Arial"/>
        </w:rPr>
        <w:t xml:space="preserve"> inner </w:t>
      </w:r>
      <w:r w:rsidR="00917000">
        <w:rPr>
          <w:rFonts w:cs="Arial"/>
        </w:rPr>
        <w:t xml:space="preserve">urban </w:t>
      </w:r>
      <w:r w:rsidRPr="00917000">
        <w:rPr>
          <w:rFonts w:cs="Arial"/>
        </w:rPr>
        <w:t>areas.</w:t>
      </w:r>
      <w:bookmarkEnd w:id="6"/>
      <w:bookmarkEnd w:id="7"/>
    </w:p>
    <w:p w:rsidR="009A4221" w:rsidRPr="006B7627" w:rsidRDefault="009A4221" w:rsidP="00917000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6B7627">
        <w:rPr>
          <w:b/>
        </w:rPr>
        <w:t>Low levels of population density:</w:t>
      </w:r>
    </w:p>
    <w:p w:rsidR="00917000" w:rsidRPr="00917000" w:rsidRDefault="009A4221" w:rsidP="00917000">
      <w:pPr>
        <w:pStyle w:val="Texttoreplace"/>
        <w:numPr>
          <w:ilvl w:val="1"/>
          <w:numId w:val="12"/>
        </w:numPr>
        <w:spacing w:after="120" w:line="240" w:lineRule="auto"/>
        <w:jc w:val="both"/>
        <w:rPr>
          <w:rFonts w:ascii="Arial" w:hAnsi="Arial" w:cs="Arial"/>
          <w:i w:val="0"/>
          <w:sz w:val="22"/>
          <w:lang w:val="en-GB"/>
        </w:rPr>
      </w:pPr>
      <w:r w:rsidRPr="000118A3">
        <w:rPr>
          <w:rFonts w:ascii="Arial" w:hAnsi="Arial" w:cs="Arial"/>
          <w:i w:val="0"/>
          <w:sz w:val="22"/>
        </w:rPr>
        <w:t>Greater Hobart has a dispersed settlement pattern with an average de</w:t>
      </w:r>
      <w:r w:rsidR="002C79FF">
        <w:rPr>
          <w:rFonts w:ascii="Arial" w:hAnsi="Arial" w:cs="Arial"/>
          <w:i w:val="0"/>
          <w:sz w:val="22"/>
        </w:rPr>
        <w:t>nsity of 12 people per hectare;</w:t>
      </w:r>
      <w:r w:rsidR="00917000">
        <w:rPr>
          <w:rFonts w:ascii="Arial" w:hAnsi="Arial" w:cs="Arial"/>
          <w:i w:val="0"/>
          <w:sz w:val="22"/>
        </w:rPr>
        <w:t xml:space="preserve"> this is well below the </w:t>
      </w:r>
      <w:r w:rsidR="00917000" w:rsidRPr="00917000">
        <w:rPr>
          <w:rFonts w:ascii="Arial" w:hAnsi="Arial" w:cs="Arial"/>
          <w:i w:val="0"/>
          <w:sz w:val="22"/>
          <w:lang w:val="en-GB"/>
        </w:rPr>
        <w:t>agreed national standard for effective delivery of public transport services (15 people per hectare</w:t>
      </w:r>
      <w:r w:rsidR="00917000">
        <w:rPr>
          <w:rFonts w:ascii="Arial" w:hAnsi="Arial" w:cs="Arial"/>
          <w:i w:val="0"/>
          <w:sz w:val="22"/>
          <w:lang w:val="en-GB"/>
        </w:rPr>
        <w:t>).</w:t>
      </w:r>
    </w:p>
    <w:p w:rsidR="009A4221" w:rsidRPr="000118A3" w:rsidRDefault="009A4221" w:rsidP="00917000">
      <w:pPr>
        <w:pStyle w:val="ListParagraph"/>
        <w:numPr>
          <w:ilvl w:val="1"/>
          <w:numId w:val="12"/>
        </w:numPr>
        <w:spacing w:after="120" w:line="240" w:lineRule="auto"/>
        <w:contextualSpacing w:val="0"/>
        <w:jc w:val="both"/>
      </w:pPr>
      <w:r w:rsidRPr="00917000">
        <w:rPr>
          <w:rFonts w:cs="Arial"/>
          <w:lang w:val="en-GB"/>
        </w:rPr>
        <w:t xml:space="preserve">This </w:t>
      </w:r>
      <w:r w:rsidR="00917000">
        <w:rPr>
          <w:rFonts w:cs="Arial"/>
          <w:lang w:val="en-GB"/>
        </w:rPr>
        <w:t>results</w:t>
      </w:r>
      <w:r w:rsidRPr="00917000">
        <w:rPr>
          <w:rFonts w:cs="Arial"/>
          <w:lang w:val="en-GB"/>
        </w:rPr>
        <w:t xml:space="preserve"> in bus </w:t>
      </w:r>
      <w:r w:rsidR="002C79FF">
        <w:rPr>
          <w:rFonts w:cs="Arial"/>
          <w:lang w:val="en-GB"/>
        </w:rPr>
        <w:t>services needing to be</w:t>
      </w:r>
      <w:r w:rsidRPr="00917000">
        <w:rPr>
          <w:rFonts w:cs="Arial"/>
          <w:lang w:val="en-GB"/>
        </w:rPr>
        <w:t xml:space="preserve"> </w:t>
      </w:r>
      <w:r w:rsidRPr="00917000">
        <w:rPr>
          <w:rFonts w:cs="Arial"/>
          <w:color w:val="000000"/>
        </w:rPr>
        <w:t>planned on a low-frequency, high-penetration basis</w:t>
      </w:r>
      <w:r w:rsidR="002C79FF">
        <w:rPr>
          <w:rFonts w:cs="Arial"/>
          <w:color w:val="000000"/>
        </w:rPr>
        <w:t>,</w:t>
      </w:r>
      <w:r w:rsidR="00917000">
        <w:rPr>
          <w:rFonts w:cs="Arial"/>
          <w:color w:val="000000"/>
        </w:rPr>
        <w:t xml:space="preserve"> creating </w:t>
      </w:r>
      <w:r w:rsidRPr="00917000">
        <w:rPr>
          <w:rFonts w:cs="Arial"/>
          <w:color w:val="000000"/>
        </w:rPr>
        <w:t xml:space="preserve">long </w:t>
      </w:r>
      <w:r w:rsidR="00917000">
        <w:rPr>
          <w:rFonts w:cs="Arial"/>
          <w:color w:val="000000"/>
        </w:rPr>
        <w:t>routes and travel times which are</w:t>
      </w:r>
      <w:r w:rsidRPr="00917000">
        <w:rPr>
          <w:rFonts w:cs="Arial"/>
          <w:color w:val="000000"/>
        </w:rPr>
        <w:t xml:space="preserve"> not competitive with the car.</w:t>
      </w:r>
    </w:p>
    <w:p w:rsidR="009A4221" w:rsidRPr="006B7627" w:rsidRDefault="009A4221" w:rsidP="00917000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6B7627">
        <w:rPr>
          <w:b/>
        </w:rPr>
        <w:t xml:space="preserve">An </w:t>
      </w:r>
      <w:r w:rsidR="003B7676">
        <w:rPr>
          <w:b/>
        </w:rPr>
        <w:t>ageing</w:t>
      </w:r>
      <w:r w:rsidRPr="006B7627">
        <w:rPr>
          <w:b/>
        </w:rPr>
        <w:t xml:space="preserve"> population:</w:t>
      </w:r>
      <w:r>
        <w:rPr>
          <w:b/>
        </w:rPr>
        <w:t xml:space="preserve">  </w:t>
      </w:r>
    </w:p>
    <w:p w:rsidR="009A4221" w:rsidRPr="000118A3" w:rsidRDefault="009A4221" w:rsidP="00917000">
      <w:pPr>
        <w:pStyle w:val="ListParagraph"/>
        <w:numPr>
          <w:ilvl w:val="1"/>
          <w:numId w:val="13"/>
        </w:numPr>
        <w:spacing w:after="120" w:line="240" w:lineRule="auto"/>
        <w:contextualSpacing w:val="0"/>
        <w:jc w:val="both"/>
      </w:pPr>
      <w:r w:rsidRPr="00917000">
        <w:rPr>
          <w:rFonts w:cs="Arial"/>
        </w:rPr>
        <w:t xml:space="preserve">Tasmania has the oldest population profile in Australia and the population is projected to experience </w:t>
      </w:r>
      <w:r w:rsidR="003B7676">
        <w:rPr>
          <w:rFonts w:cs="Arial"/>
        </w:rPr>
        <w:t>ageing</w:t>
      </w:r>
      <w:r w:rsidRPr="00917000">
        <w:rPr>
          <w:rFonts w:cs="Arial"/>
        </w:rPr>
        <w:t xml:space="preserve"> more rapidly.</w:t>
      </w:r>
    </w:p>
    <w:p w:rsidR="009A4221" w:rsidRPr="0035032F" w:rsidRDefault="009A4221" w:rsidP="00917000">
      <w:pPr>
        <w:pStyle w:val="ListParagraph"/>
        <w:numPr>
          <w:ilvl w:val="1"/>
          <w:numId w:val="13"/>
        </w:numPr>
        <w:spacing w:after="120" w:line="240" w:lineRule="auto"/>
        <w:contextualSpacing w:val="0"/>
        <w:jc w:val="both"/>
      </w:pPr>
      <w:r w:rsidRPr="00917000">
        <w:rPr>
          <w:rFonts w:cs="Arial"/>
        </w:rPr>
        <w:t>The transport needs of the aged are not well understood</w:t>
      </w:r>
      <w:r w:rsidR="00917000">
        <w:rPr>
          <w:rFonts w:cs="Arial"/>
        </w:rPr>
        <w:t>;</w:t>
      </w:r>
      <w:r>
        <w:t xml:space="preserve"> </w:t>
      </w:r>
      <w:r w:rsidR="00917000">
        <w:t>p</w:t>
      </w:r>
      <w:r>
        <w:t xml:space="preserve">ublic transport </w:t>
      </w:r>
      <w:r w:rsidR="002C79FF">
        <w:t>cannot always accommodate</w:t>
      </w:r>
      <w:r>
        <w:t xml:space="preserve"> the needs of older people, especially those with restricted mobility. </w:t>
      </w:r>
    </w:p>
    <w:p w:rsidR="009A4221" w:rsidRPr="006B7627" w:rsidRDefault="009A4221" w:rsidP="00917000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6B7627">
        <w:rPr>
          <w:b/>
        </w:rPr>
        <w:lastRenderedPageBreak/>
        <w:t>Social exclusion:</w:t>
      </w:r>
    </w:p>
    <w:p w:rsidR="009A4221" w:rsidRPr="006B7627" w:rsidRDefault="009A4221" w:rsidP="00917000">
      <w:pPr>
        <w:pStyle w:val="ListParagraph"/>
        <w:numPr>
          <w:ilvl w:val="1"/>
          <w:numId w:val="14"/>
        </w:numPr>
        <w:spacing w:after="120" w:line="240" w:lineRule="auto"/>
        <w:contextualSpacing w:val="0"/>
        <w:jc w:val="both"/>
      </w:pPr>
      <w:r>
        <w:t xml:space="preserve">Lack of access to transport can </w:t>
      </w:r>
      <w:r w:rsidRPr="000A4A51">
        <w:rPr>
          <w:rFonts w:cs="Arial"/>
        </w:rPr>
        <w:t>affect people’s sense of wellbeing and quality of</w:t>
      </w:r>
      <w:r>
        <w:rPr>
          <w:rFonts w:cs="Arial"/>
        </w:rPr>
        <w:t xml:space="preserve"> life</w:t>
      </w:r>
      <w:r>
        <w:t xml:space="preserve"> </w:t>
      </w:r>
      <w:r>
        <w:rPr>
          <w:rFonts w:cs="Arial"/>
        </w:rPr>
        <w:t>leading to social exclusion.</w:t>
      </w:r>
      <w:r w:rsidR="00917000">
        <w:rPr>
          <w:rFonts w:cs="Arial"/>
        </w:rPr>
        <w:t xml:space="preserve"> </w:t>
      </w:r>
      <w:r w:rsidRPr="00917000">
        <w:rPr>
          <w:rFonts w:ascii="ArialMT" w:hAnsi="ArialMT" w:cs="ArialMT"/>
        </w:rPr>
        <w:t>Transport plays an important role in making people feel connected with others and the community at large.</w:t>
      </w:r>
    </w:p>
    <w:p w:rsidR="009A4221" w:rsidRPr="006B7627" w:rsidRDefault="009A4221" w:rsidP="009A4221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6B7627">
        <w:rPr>
          <w:b/>
        </w:rPr>
        <w:t>Low levels of physical activity:</w:t>
      </w:r>
    </w:p>
    <w:p w:rsidR="009A4221" w:rsidRPr="00D50EE8" w:rsidRDefault="009A4221" w:rsidP="00D50EE8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color w:val="000000"/>
        </w:rPr>
      </w:pPr>
      <w:r w:rsidRPr="000118A3">
        <w:rPr>
          <w:rFonts w:cs="Arial"/>
          <w:color w:val="000000"/>
        </w:rPr>
        <w:t xml:space="preserve">Currently, 69 </w:t>
      </w:r>
      <w:r w:rsidR="009C4B4D">
        <w:rPr>
          <w:rFonts w:cs="Arial"/>
          <w:color w:val="000000"/>
        </w:rPr>
        <w:t>per</w:t>
      </w:r>
      <w:r>
        <w:rPr>
          <w:rFonts w:cs="Arial"/>
          <w:color w:val="000000"/>
        </w:rPr>
        <w:t>cent</w:t>
      </w:r>
      <w:r w:rsidRPr="000118A3">
        <w:rPr>
          <w:rFonts w:cs="Arial"/>
          <w:color w:val="000000"/>
        </w:rPr>
        <w:t xml:space="preserve"> of Tasmani</w:t>
      </w:r>
      <w:r w:rsidR="00917000">
        <w:rPr>
          <w:rFonts w:cs="Arial"/>
          <w:color w:val="000000"/>
        </w:rPr>
        <w:t xml:space="preserve">ans are not sufficiently active, which can </w:t>
      </w:r>
      <w:r w:rsidR="00D50EE8">
        <w:rPr>
          <w:rFonts w:cs="Arial"/>
          <w:color w:val="000000"/>
        </w:rPr>
        <w:t>lead</w:t>
      </w:r>
      <w:r w:rsidR="00917000">
        <w:rPr>
          <w:rFonts w:cs="Arial"/>
          <w:color w:val="000000"/>
        </w:rPr>
        <w:t xml:space="preserve"> to ill-health and disease.</w:t>
      </w:r>
      <w:r w:rsidR="00D50EE8">
        <w:rPr>
          <w:rFonts w:cs="Arial"/>
          <w:color w:val="000000"/>
        </w:rPr>
        <w:t xml:space="preserve"> </w:t>
      </w:r>
      <w:r w:rsidRPr="00D50EE8">
        <w:rPr>
          <w:rFonts w:cs="Arial"/>
          <w:color w:val="272525"/>
        </w:rPr>
        <w:t>High levels of car dependency contribute to lower levels of physical activity.</w:t>
      </w:r>
    </w:p>
    <w:p w:rsidR="009A4221" w:rsidRPr="006B7627" w:rsidRDefault="009A4221" w:rsidP="009A4221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6B7627">
        <w:rPr>
          <w:b/>
        </w:rPr>
        <w:t>High reliance on cars:</w:t>
      </w:r>
    </w:p>
    <w:p w:rsidR="009A4221" w:rsidRDefault="009A4221" w:rsidP="00D50EE8">
      <w:pPr>
        <w:pStyle w:val="ListParagraph"/>
        <w:numPr>
          <w:ilvl w:val="1"/>
          <w:numId w:val="16"/>
        </w:numPr>
        <w:spacing w:after="120" w:line="240" w:lineRule="auto"/>
        <w:contextualSpacing w:val="0"/>
        <w:jc w:val="both"/>
      </w:pPr>
      <w:r w:rsidRPr="00EB33D6">
        <w:t xml:space="preserve">Greater Hobart has a high reliance on cars, with </w:t>
      </w:r>
      <w:r>
        <w:t>78.8</w:t>
      </w:r>
      <w:r w:rsidRPr="00EB33D6">
        <w:t xml:space="preserve"> </w:t>
      </w:r>
      <w:r w:rsidR="009C4B4D">
        <w:t>per</w:t>
      </w:r>
      <w:r>
        <w:t>cent</w:t>
      </w:r>
      <w:r w:rsidRPr="00EB33D6">
        <w:t xml:space="preserve"> of </w:t>
      </w:r>
      <w:r>
        <w:t>journey to work trips</w:t>
      </w:r>
      <w:r w:rsidRPr="00EB33D6">
        <w:t xml:space="preserve"> </w:t>
      </w:r>
      <w:r>
        <w:t>undertaken by the car.</w:t>
      </w:r>
    </w:p>
    <w:p w:rsidR="009A4221" w:rsidRPr="0036420A" w:rsidRDefault="009A4221" w:rsidP="00D50EE8">
      <w:pPr>
        <w:pStyle w:val="ListParagraph"/>
        <w:numPr>
          <w:ilvl w:val="1"/>
          <w:numId w:val="16"/>
        </w:numPr>
        <w:spacing w:after="120" w:line="240" w:lineRule="auto"/>
        <w:contextualSpacing w:val="0"/>
        <w:jc w:val="both"/>
      </w:pPr>
      <w:r>
        <w:t xml:space="preserve">Relative under-investment in urban public transport has created a situation where the current services are spread too thinly and </w:t>
      </w:r>
      <w:r w:rsidR="002C79FF">
        <w:t xml:space="preserve">lack supporting infrastructure. As a result the public transport system does not </w:t>
      </w:r>
      <w:r>
        <w:t>provide an advantage over the car for the majority of the community.</w:t>
      </w:r>
    </w:p>
    <w:p w:rsidR="009A4221" w:rsidRPr="00E96425" w:rsidRDefault="009A4221" w:rsidP="009A4221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E96425">
        <w:rPr>
          <w:b/>
        </w:rPr>
        <w:t>Vulnerability to increases in oil prices:</w:t>
      </w:r>
    </w:p>
    <w:p w:rsidR="00D50EE8" w:rsidRPr="00D50EE8" w:rsidRDefault="009A4221" w:rsidP="00D50EE8">
      <w:pPr>
        <w:pStyle w:val="ListParagraph"/>
        <w:numPr>
          <w:ilvl w:val="1"/>
          <w:numId w:val="18"/>
        </w:numPr>
        <w:spacing w:after="120" w:line="240" w:lineRule="auto"/>
        <w:contextualSpacing w:val="0"/>
        <w:jc w:val="both"/>
        <w:rPr>
          <w:b/>
        </w:rPr>
      </w:pPr>
      <w:r>
        <w:t xml:space="preserve">Tasmania’s transport system is heavily oil dependent and </w:t>
      </w:r>
      <w:r w:rsidRPr="00D50EE8">
        <w:rPr>
          <w:rFonts w:cs="Arial"/>
        </w:rPr>
        <w:t>exposed to increases in oil prices and disruptions to supply</w:t>
      </w:r>
      <w:r>
        <w:t>.</w:t>
      </w:r>
      <w:r w:rsidR="00D50EE8">
        <w:t xml:space="preserve"> People living in outer urban areas </w:t>
      </w:r>
      <w:r w:rsidR="00D50EE8" w:rsidRPr="00D50EE8">
        <w:rPr>
          <w:rFonts w:cs="Arial"/>
        </w:rPr>
        <w:t>without access to</w:t>
      </w:r>
      <w:r w:rsidRPr="00D50EE8">
        <w:rPr>
          <w:rFonts w:cs="Arial"/>
        </w:rPr>
        <w:t xml:space="preserve"> reliable public transport </w:t>
      </w:r>
      <w:r w:rsidR="00D50EE8">
        <w:rPr>
          <w:rFonts w:cs="Arial"/>
        </w:rPr>
        <w:t>are particularly vulnerable.</w:t>
      </w:r>
    </w:p>
    <w:p w:rsidR="009A4221" w:rsidRPr="00D50EE8" w:rsidRDefault="009A4221" w:rsidP="009A4221">
      <w:pPr>
        <w:pStyle w:val="ListParagraph"/>
        <w:numPr>
          <w:ilvl w:val="0"/>
          <w:numId w:val="4"/>
        </w:numPr>
        <w:spacing w:after="120" w:line="240" w:lineRule="auto"/>
        <w:ind w:left="714" w:hanging="357"/>
        <w:contextualSpacing w:val="0"/>
        <w:jc w:val="both"/>
        <w:rPr>
          <w:b/>
        </w:rPr>
      </w:pPr>
      <w:r w:rsidRPr="00D50EE8">
        <w:rPr>
          <w:b/>
        </w:rPr>
        <w:t>Contribution to greenhouse gas emissions:</w:t>
      </w:r>
    </w:p>
    <w:p w:rsidR="009A4221" w:rsidRPr="00D50EE8" w:rsidRDefault="009A4221" w:rsidP="00D50EE8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color w:val="000000"/>
        </w:rPr>
      </w:pPr>
      <w:r w:rsidRPr="001E5686">
        <w:rPr>
          <w:rFonts w:cs="Arial"/>
          <w:color w:val="000000"/>
        </w:rPr>
        <w:t>Transport is the second largest producer of green</w:t>
      </w:r>
      <w:r w:rsidR="00D50EE8">
        <w:rPr>
          <w:rFonts w:cs="Arial"/>
          <w:color w:val="000000"/>
        </w:rPr>
        <w:t>house gas emissions in Tasmania;</w:t>
      </w:r>
      <w:r w:rsidRPr="001E5686">
        <w:rPr>
          <w:rFonts w:cs="Arial"/>
          <w:color w:val="000000"/>
        </w:rPr>
        <w:t xml:space="preserve"> </w:t>
      </w:r>
      <w:r w:rsidRPr="00D50EE8">
        <w:rPr>
          <w:rFonts w:cs="Arial"/>
          <w:color w:val="000000"/>
        </w:rPr>
        <w:t>92 per cent of transport emissions come from road transport, with cars being the largest contributor.</w:t>
      </w:r>
    </w:p>
    <w:p w:rsidR="009A4221" w:rsidRPr="00E96425" w:rsidRDefault="009A4221" w:rsidP="009A4221">
      <w:pPr>
        <w:pStyle w:val="ListParagraph"/>
        <w:numPr>
          <w:ilvl w:val="0"/>
          <w:numId w:val="4"/>
        </w:numPr>
        <w:spacing w:after="120" w:line="240" w:lineRule="auto"/>
        <w:ind w:hanging="357"/>
        <w:contextualSpacing w:val="0"/>
        <w:jc w:val="both"/>
        <w:rPr>
          <w:b/>
          <w:lang w:val="en-US"/>
        </w:rPr>
      </w:pPr>
      <w:bookmarkStart w:id="8" w:name="OLE_LINK3"/>
      <w:r w:rsidRPr="00E96425">
        <w:rPr>
          <w:b/>
          <w:lang w:val="en-US"/>
        </w:rPr>
        <w:t>Increasing cost of transport infrastructure:</w:t>
      </w:r>
    </w:p>
    <w:bookmarkEnd w:id="8"/>
    <w:p w:rsidR="009A4221" w:rsidRPr="00A6347D" w:rsidRDefault="009A4221" w:rsidP="00D50EE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rFonts w:cs="Arial"/>
          <w:i/>
          <w:lang w:val="en-US"/>
        </w:rPr>
      </w:pPr>
      <w:r w:rsidRPr="005C6ACA">
        <w:t>Tasmania has a</w:t>
      </w:r>
      <w:r w:rsidRPr="00A6347D">
        <w:rPr>
          <w:lang w:val="en-US"/>
        </w:rPr>
        <w:t xml:space="preserve">n extensive and </w:t>
      </w:r>
      <w:r w:rsidR="003B7676">
        <w:rPr>
          <w:lang w:val="en-US"/>
        </w:rPr>
        <w:t>ageing</w:t>
      </w:r>
      <w:r w:rsidRPr="00A6347D">
        <w:rPr>
          <w:lang w:val="en-US"/>
        </w:rPr>
        <w:t xml:space="preserve"> transport system</w:t>
      </w:r>
      <w:r w:rsidR="00F50EB2" w:rsidRPr="00A6347D">
        <w:rPr>
          <w:lang w:val="en-US"/>
        </w:rPr>
        <w:t>,</w:t>
      </w:r>
      <w:r w:rsidRPr="00A6347D">
        <w:rPr>
          <w:lang w:val="en-US"/>
        </w:rPr>
        <w:t xml:space="preserve"> with high capital and recurrent maintenance costs.</w:t>
      </w:r>
      <w:r w:rsidR="00B16C55" w:rsidRPr="00A6347D">
        <w:rPr>
          <w:lang w:val="en-US"/>
        </w:rPr>
        <w:t xml:space="preserve"> </w:t>
      </w:r>
    </w:p>
    <w:p w:rsidR="009A4221" w:rsidRDefault="009A4221" w:rsidP="00D50EE8">
      <w:pPr>
        <w:pStyle w:val="ListParagraph"/>
        <w:numPr>
          <w:ilvl w:val="1"/>
          <w:numId w:val="20"/>
        </w:numPr>
        <w:spacing w:after="120" w:line="240" w:lineRule="auto"/>
        <w:contextualSpacing w:val="0"/>
        <w:jc w:val="both"/>
        <w:rPr>
          <w:rFonts w:cs="Arial"/>
        </w:rPr>
      </w:pPr>
      <w:r w:rsidRPr="00A6347D">
        <w:rPr>
          <w:rFonts w:cs="Arial"/>
        </w:rPr>
        <w:t xml:space="preserve">Providing new roads induces new demand for private travel, which is ultimately counter-productive because </w:t>
      </w:r>
      <w:r w:rsidR="00F50EB2" w:rsidRPr="00A6347D">
        <w:rPr>
          <w:rFonts w:cs="Arial"/>
        </w:rPr>
        <w:t>the original level of</w:t>
      </w:r>
      <w:r w:rsidRPr="00A6347D">
        <w:rPr>
          <w:rFonts w:cs="Arial"/>
        </w:rPr>
        <w:t xml:space="preserve"> congestion </w:t>
      </w:r>
      <w:r w:rsidR="00F50EB2" w:rsidRPr="00A6347D">
        <w:rPr>
          <w:rFonts w:cs="Arial"/>
        </w:rPr>
        <w:t xml:space="preserve">or higher will return </w:t>
      </w:r>
      <w:r w:rsidRPr="00A6347D">
        <w:rPr>
          <w:rFonts w:cs="Arial"/>
        </w:rPr>
        <w:t>in the longer term.</w:t>
      </w:r>
    </w:p>
    <w:p w:rsidR="009A4221" w:rsidRDefault="00315371" w:rsidP="00315371">
      <w:pPr>
        <w:pStyle w:val="Heading2"/>
        <w:numPr>
          <w:ilvl w:val="0"/>
          <w:numId w:val="0"/>
        </w:numPr>
        <w:spacing w:before="0" w:after="120" w:line="240" w:lineRule="auto"/>
        <w:ind w:left="576" w:hanging="576"/>
      </w:pPr>
      <w:r w:rsidRPr="00C92750">
        <w:t>Transit Corridor</w:t>
      </w:r>
      <w:r>
        <w:t xml:space="preserve"> level p</w:t>
      </w:r>
      <w:r w:rsidR="009A4221">
        <w:t xml:space="preserve">roblems </w:t>
      </w:r>
    </w:p>
    <w:p w:rsidR="00A832A3" w:rsidRDefault="00B16C55" w:rsidP="00A832A3">
      <w:r>
        <w:t xml:space="preserve">The Stage One reports highlights transport and land use planning problems at the Corridor level. </w:t>
      </w:r>
      <w:r w:rsidR="00A832A3">
        <w:t>Figure 1 provides an overview of the problems at the Corridor level.</w:t>
      </w:r>
    </w:p>
    <w:p w:rsidR="00A832A3" w:rsidRDefault="00A832A3">
      <w:r>
        <w:br w:type="page"/>
      </w:r>
    </w:p>
    <w:p w:rsidR="00A832A3" w:rsidRDefault="00A832A3" w:rsidP="00A832A3">
      <w:pPr>
        <w:pStyle w:val="Caption"/>
      </w:pPr>
      <w:r>
        <w:lastRenderedPageBreak/>
        <w:t xml:space="preserve">Figure </w:t>
      </w:r>
      <w:fldSimple w:instr=" SEQ Figure \* ARABIC ">
        <w:r w:rsidR="000033D9">
          <w:rPr>
            <w:noProof/>
          </w:rPr>
          <w:t>1</w:t>
        </w:r>
      </w:fldSimple>
      <w:r>
        <w:t xml:space="preserve"> Transit Corridor level problems</w:t>
      </w:r>
    </w:p>
    <w:p w:rsidR="00A832A3" w:rsidRPr="00A832A3" w:rsidRDefault="00373454" w:rsidP="00A832A3">
      <w:r>
        <w:rPr>
          <w:noProof/>
          <w:lang w:eastAsia="en-AU"/>
        </w:rPr>
        <w:drawing>
          <wp:inline distT="0" distB="0" distL="0" distR="0">
            <wp:extent cx="5731510" cy="8096885"/>
            <wp:effectExtent l="19050" t="0" r="2540" b="0"/>
            <wp:docPr id="1" name="Picture 0" descr="Transit Corridors_base map_Exec summ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 Corridors_base map_Exec summ map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A3" w:rsidRDefault="00A832A3">
      <w:r>
        <w:br w:type="page"/>
      </w:r>
    </w:p>
    <w:p w:rsidR="00B16C55" w:rsidRPr="00B16C55" w:rsidRDefault="00A832A3" w:rsidP="00315371">
      <w:pPr>
        <w:spacing w:after="120" w:line="240" w:lineRule="auto"/>
      </w:pPr>
      <w:r>
        <w:lastRenderedPageBreak/>
        <w:t>The problems at the Corridor level</w:t>
      </w:r>
      <w:r w:rsidR="00B16C55">
        <w:t xml:space="preserve"> are:</w:t>
      </w:r>
    </w:p>
    <w:p w:rsidR="009A4221" w:rsidRPr="00B16C55" w:rsidRDefault="009A4221" w:rsidP="0031537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bCs/>
        </w:rPr>
      </w:pPr>
      <w:r w:rsidRPr="00B16C55">
        <w:rPr>
          <w:rFonts w:cs="Arial"/>
          <w:b/>
          <w:bCs/>
        </w:rPr>
        <w:t>Low levels of population growth in Glenorchy City Council</w:t>
      </w:r>
      <w:r w:rsidR="00B16C55">
        <w:rPr>
          <w:rFonts w:cs="Arial"/>
          <w:b/>
          <w:bCs/>
        </w:rPr>
        <w:t xml:space="preserve"> in comparison to surrounding areas</w:t>
      </w:r>
      <w:r w:rsidRPr="00B16C55">
        <w:rPr>
          <w:rFonts w:cs="Arial"/>
          <w:b/>
          <w:bCs/>
        </w:rPr>
        <w:t>:</w:t>
      </w:r>
    </w:p>
    <w:p w:rsidR="00B16C55" w:rsidRDefault="00B16C55" w:rsidP="00315371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bCs/>
        </w:rPr>
      </w:pPr>
      <w:r w:rsidRPr="00B16C55">
        <w:rPr>
          <w:rFonts w:cs="Arial"/>
          <w:bCs/>
        </w:rPr>
        <w:t xml:space="preserve">Glenorchy is experiencing low population growth and is forecast to have static growth into the future. </w:t>
      </w:r>
      <w:r w:rsidR="00433619">
        <w:rPr>
          <w:rFonts w:cs="Arial"/>
          <w:bCs/>
        </w:rPr>
        <w:t xml:space="preserve">This low level of growth will affect the future demand for public transport along the Transit Corridor, </w:t>
      </w:r>
      <w:r w:rsidR="008A6AB7">
        <w:rPr>
          <w:rFonts w:cs="Arial"/>
          <w:bCs/>
        </w:rPr>
        <w:t xml:space="preserve">a Corridor in which </w:t>
      </w:r>
      <w:r w:rsidR="001D1A7B">
        <w:rPr>
          <w:rFonts w:cs="Arial"/>
          <w:bCs/>
        </w:rPr>
        <w:t xml:space="preserve">State </w:t>
      </w:r>
      <w:r w:rsidR="008A6AB7">
        <w:rPr>
          <w:rFonts w:cs="Arial"/>
          <w:bCs/>
        </w:rPr>
        <w:t xml:space="preserve">Government </w:t>
      </w:r>
      <w:r w:rsidR="00F31C18">
        <w:rPr>
          <w:rFonts w:cs="Arial"/>
          <w:bCs/>
        </w:rPr>
        <w:t>i</w:t>
      </w:r>
      <w:r w:rsidR="00A6347D">
        <w:rPr>
          <w:rFonts w:cs="Arial"/>
          <w:bCs/>
        </w:rPr>
        <w:t>s</w:t>
      </w:r>
      <w:r w:rsidR="00F50EB2">
        <w:rPr>
          <w:rFonts w:cs="Arial"/>
          <w:bCs/>
        </w:rPr>
        <w:t xml:space="preserve"> already investing substantially</w:t>
      </w:r>
      <w:r w:rsidR="008A6AB7">
        <w:rPr>
          <w:rFonts w:cs="Arial"/>
          <w:bCs/>
        </w:rPr>
        <w:t xml:space="preserve"> in public transport provision and </w:t>
      </w:r>
      <w:r w:rsidR="00433619">
        <w:rPr>
          <w:rFonts w:cs="Arial"/>
          <w:bCs/>
        </w:rPr>
        <w:t xml:space="preserve">where existing investment in </w:t>
      </w:r>
      <w:r w:rsidR="008A6AB7">
        <w:rPr>
          <w:rFonts w:cs="Arial"/>
          <w:bCs/>
        </w:rPr>
        <w:t>activity by local Government and business is in place</w:t>
      </w:r>
      <w:r w:rsidR="00433619">
        <w:rPr>
          <w:rFonts w:cs="Arial"/>
          <w:bCs/>
        </w:rPr>
        <w:t>.</w:t>
      </w:r>
    </w:p>
    <w:p w:rsidR="00433619" w:rsidRDefault="00433619" w:rsidP="00315371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bCs/>
        </w:rPr>
      </w:pPr>
      <w:r>
        <w:rPr>
          <w:rFonts w:cs="Arial"/>
          <w:bCs/>
        </w:rPr>
        <w:t xml:space="preserve">In order to maximise the </w:t>
      </w:r>
      <w:r w:rsidR="003B7676">
        <w:rPr>
          <w:rFonts w:cs="Arial"/>
          <w:bCs/>
        </w:rPr>
        <w:t xml:space="preserve">State </w:t>
      </w:r>
      <w:r>
        <w:rPr>
          <w:rFonts w:cs="Arial"/>
          <w:bCs/>
        </w:rPr>
        <w:t>Government</w:t>
      </w:r>
      <w:r w:rsidR="003B7676">
        <w:rPr>
          <w:rFonts w:cs="Arial"/>
          <w:bCs/>
        </w:rPr>
        <w:t>’</w:t>
      </w:r>
      <w:r>
        <w:rPr>
          <w:rFonts w:cs="Arial"/>
          <w:bCs/>
        </w:rPr>
        <w:t xml:space="preserve">s investment in existing infrastructure, </w:t>
      </w:r>
      <w:r w:rsidR="00F50EB2">
        <w:rPr>
          <w:rFonts w:cs="Arial"/>
          <w:bCs/>
        </w:rPr>
        <w:t>growth needs to be targeted in these areas eg Hobart and Glenorchy</w:t>
      </w:r>
      <w:r>
        <w:rPr>
          <w:rFonts w:cs="Arial"/>
          <w:bCs/>
        </w:rPr>
        <w:t>.</w:t>
      </w:r>
    </w:p>
    <w:p w:rsidR="00B16C55" w:rsidRPr="00433619" w:rsidRDefault="00433619" w:rsidP="00315371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  <w:bCs/>
        </w:rPr>
      </w:pPr>
      <w:r>
        <w:rPr>
          <w:rFonts w:cs="Arial"/>
          <w:bCs/>
        </w:rPr>
        <w:t xml:space="preserve">Strategic land use plans are in place to encourage </w:t>
      </w:r>
      <w:r w:rsidR="00B16C55">
        <w:rPr>
          <w:rFonts w:cs="Arial"/>
          <w:bCs/>
        </w:rPr>
        <w:t xml:space="preserve">infill development </w:t>
      </w:r>
      <w:r>
        <w:rPr>
          <w:rFonts w:cs="Arial"/>
          <w:bCs/>
        </w:rPr>
        <w:t>in these areas. The challenge will be to ensure these plans are implemented.</w:t>
      </w:r>
      <w:r w:rsidR="00B16C55">
        <w:rPr>
          <w:rFonts w:cs="Arial"/>
          <w:bCs/>
        </w:rPr>
        <w:t xml:space="preserve"> </w:t>
      </w:r>
    </w:p>
    <w:p w:rsidR="00B16C55" w:rsidRPr="00433619" w:rsidRDefault="00B16C55" w:rsidP="0031537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hanging="357"/>
        <w:contextualSpacing w:val="0"/>
        <w:jc w:val="both"/>
        <w:rPr>
          <w:rFonts w:cs="Arial"/>
          <w:b/>
          <w:bCs/>
        </w:rPr>
      </w:pPr>
      <w:r w:rsidRPr="00B16C55">
        <w:rPr>
          <w:rFonts w:cs="Arial"/>
          <w:b/>
          <w:bCs/>
        </w:rPr>
        <w:t xml:space="preserve">Low </w:t>
      </w:r>
      <w:r w:rsidR="00433619">
        <w:rPr>
          <w:rFonts w:cs="Arial"/>
          <w:b/>
          <w:bCs/>
        </w:rPr>
        <w:t xml:space="preserve">levels of </w:t>
      </w:r>
      <w:r w:rsidRPr="00B16C55">
        <w:rPr>
          <w:rFonts w:cs="Arial"/>
          <w:b/>
          <w:bCs/>
        </w:rPr>
        <w:t>public transport use:</w:t>
      </w:r>
    </w:p>
    <w:p w:rsidR="00F8111E" w:rsidRDefault="003B5F87" w:rsidP="00315371">
      <w:pPr>
        <w:numPr>
          <w:ilvl w:val="0"/>
          <w:numId w:val="24"/>
        </w:numPr>
        <w:spacing w:after="120" w:line="240" w:lineRule="auto"/>
        <w:jc w:val="both"/>
        <w:rPr>
          <w:b/>
        </w:rPr>
      </w:pPr>
      <w:r>
        <w:rPr>
          <w:rFonts w:cs="Arial"/>
          <w:bCs/>
        </w:rPr>
        <w:t xml:space="preserve">Residents living in the </w:t>
      </w:r>
      <w:r w:rsidR="00433619">
        <w:rPr>
          <w:rFonts w:cs="Arial"/>
          <w:bCs/>
        </w:rPr>
        <w:t>inner urban areas</w:t>
      </w:r>
      <w:r>
        <w:rPr>
          <w:rFonts w:cs="Arial"/>
          <w:bCs/>
        </w:rPr>
        <w:t xml:space="preserve"> of</w:t>
      </w:r>
      <w:r w:rsidR="00433619">
        <w:rPr>
          <w:rFonts w:cs="Arial"/>
          <w:bCs/>
        </w:rPr>
        <w:t xml:space="preserve"> </w:t>
      </w:r>
      <w:r w:rsidR="00F8111E">
        <w:rPr>
          <w:rFonts w:cs="Arial"/>
          <w:bCs/>
        </w:rPr>
        <w:t>Glenorchy and Hobart have</w:t>
      </w:r>
      <w:r w:rsidR="009A4221">
        <w:rPr>
          <w:rFonts w:cs="Arial"/>
          <w:bCs/>
        </w:rPr>
        <w:t xml:space="preserve"> more </w:t>
      </w:r>
      <w:r w:rsidR="009A4221" w:rsidRPr="005443DA">
        <w:rPr>
          <w:rFonts w:cs="Arial"/>
          <w:bCs/>
        </w:rPr>
        <w:t xml:space="preserve">sustainable </w:t>
      </w:r>
      <w:r w:rsidR="009A4221">
        <w:rPr>
          <w:rFonts w:cs="Arial"/>
          <w:bCs/>
        </w:rPr>
        <w:t xml:space="preserve">travel habits than </w:t>
      </w:r>
      <w:r w:rsidR="00F8111E">
        <w:rPr>
          <w:rFonts w:cs="Arial"/>
          <w:bCs/>
        </w:rPr>
        <w:t>the rest of Greater Hobart in terms of car ownership levels and use of public transport, walking and cycling.</w:t>
      </w:r>
      <w:r w:rsidR="009A4221">
        <w:rPr>
          <w:rFonts w:cs="Arial"/>
          <w:bCs/>
        </w:rPr>
        <w:t xml:space="preserve"> </w:t>
      </w:r>
      <w:r w:rsidR="00F8111E" w:rsidRPr="00474D40">
        <w:rPr>
          <w:bCs/>
        </w:rPr>
        <w:t>This can be attributed to these areas having more compact and mixed use development patterns</w:t>
      </w:r>
      <w:r w:rsidR="00F8111E">
        <w:rPr>
          <w:bCs/>
        </w:rPr>
        <w:t>, with a</w:t>
      </w:r>
      <w:r w:rsidR="00F8111E" w:rsidRPr="00474D40">
        <w:rPr>
          <w:bCs/>
        </w:rPr>
        <w:t xml:space="preserve"> high number of trip attractors</w:t>
      </w:r>
      <w:r w:rsidR="00F8111E">
        <w:rPr>
          <w:bCs/>
        </w:rPr>
        <w:t xml:space="preserve"> and lower travel distances</w:t>
      </w:r>
      <w:r w:rsidR="00F8111E" w:rsidRPr="00474D40">
        <w:rPr>
          <w:bCs/>
        </w:rPr>
        <w:t>.</w:t>
      </w:r>
    </w:p>
    <w:p w:rsidR="00433619" w:rsidRPr="00315371" w:rsidRDefault="00F8111E" w:rsidP="00315371">
      <w:pPr>
        <w:numPr>
          <w:ilvl w:val="0"/>
          <w:numId w:val="24"/>
        </w:numPr>
        <w:spacing w:after="120" w:line="240" w:lineRule="auto"/>
        <w:jc w:val="both"/>
        <w:rPr>
          <w:b/>
        </w:rPr>
      </w:pPr>
      <w:r w:rsidRPr="00F8111E">
        <w:t>Despite more</w:t>
      </w:r>
      <w:r>
        <w:rPr>
          <w:b/>
        </w:rPr>
        <w:t xml:space="preserve"> </w:t>
      </w:r>
      <w:r w:rsidRPr="00F8111E">
        <w:t>sustainable travel patterns</w:t>
      </w:r>
      <w:r w:rsidR="00F50EB2">
        <w:t xml:space="preserve"> in these suburbs</w:t>
      </w:r>
      <w:r>
        <w:t>,</w:t>
      </w:r>
      <w:r>
        <w:rPr>
          <w:b/>
        </w:rPr>
        <w:t xml:space="preserve"> </w:t>
      </w:r>
      <w:r w:rsidR="009A4221" w:rsidRPr="00F8111E">
        <w:rPr>
          <w:rFonts w:cs="Arial"/>
          <w:bCs/>
        </w:rPr>
        <w:t xml:space="preserve">public transport use </w:t>
      </w:r>
      <w:r>
        <w:rPr>
          <w:rFonts w:cs="Arial"/>
          <w:bCs/>
        </w:rPr>
        <w:t>is still very low for all trips and car dependency is high.</w:t>
      </w:r>
    </w:p>
    <w:p w:rsidR="009A4221" w:rsidRPr="00433619" w:rsidRDefault="009A4221" w:rsidP="00315371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b/>
        </w:rPr>
      </w:pPr>
      <w:bookmarkStart w:id="9" w:name="OLE_LINK11"/>
      <w:bookmarkStart w:id="10" w:name="OLE_LINK12"/>
      <w:r w:rsidRPr="00433619">
        <w:rPr>
          <w:b/>
        </w:rPr>
        <w:t>The Northern Suburbs bus network is complex:</w:t>
      </w:r>
    </w:p>
    <w:bookmarkEnd w:id="9"/>
    <w:bookmarkEnd w:id="10"/>
    <w:p w:rsidR="00F8111E" w:rsidRPr="00F8111E" w:rsidRDefault="00F8111E" w:rsidP="00315371">
      <w:pPr>
        <w:pStyle w:val="ListParagraph"/>
        <w:numPr>
          <w:ilvl w:val="1"/>
          <w:numId w:val="25"/>
        </w:numPr>
        <w:spacing w:after="120" w:line="240" w:lineRule="auto"/>
        <w:contextualSpacing w:val="0"/>
        <w:jc w:val="both"/>
        <w:rPr>
          <w:rFonts w:cs="Arial"/>
          <w:bCs/>
          <w:i/>
        </w:rPr>
      </w:pPr>
      <w:r>
        <w:t>The Northern Suburbs is serviced by multiple bus routes, with a number of different route variations</w:t>
      </w:r>
      <w:r w:rsidR="00F50EB2">
        <w:t>. T</w:t>
      </w:r>
      <w:r>
        <w:t xml:space="preserve">his makes the system complex and difficult </w:t>
      </w:r>
      <w:r w:rsidR="00F50EB2">
        <w:t xml:space="preserve">for passengers and potential customers </w:t>
      </w:r>
      <w:r>
        <w:t xml:space="preserve">to </w:t>
      </w:r>
      <w:r w:rsidR="00A6347D">
        <w:t xml:space="preserve">quickly comprehend. </w:t>
      </w:r>
    </w:p>
    <w:p w:rsidR="009A4221" w:rsidRPr="00433619" w:rsidRDefault="00F8111E" w:rsidP="00315371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b/>
        </w:rPr>
      </w:pPr>
      <w:r>
        <w:rPr>
          <w:b/>
        </w:rPr>
        <w:t>Demand for improved</w:t>
      </w:r>
      <w:r w:rsidR="009A4221" w:rsidRPr="00433619">
        <w:rPr>
          <w:b/>
        </w:rPr>
        <w:t xml:space="preserve"> service frequency and temporal span:</w:t>
      </w:r>
    </w:p>
    <w:p w:rsidR="00F8111E" w:rsidRPr="00F873A6" w:rsidRDefault="00F50EB2" w:rsidP="00315371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b/>
          <w:bCs/>
        </w:rPr>
      </w:pPr>
      <w:r>
        <w:t>Service f</w:t>
      </w:r>
      <w:r w:rsidR="00F8111E" w:rsidRPr="009E5F4F">
        <w:t xml:space="preserve">requency and the associated reliability of that </w:t>
      </w:r>
      <w:r w:rsidRPr="009E5F4F">
        <w:t>frequency</w:t>
      </w:r>
      <w:r w:rsidR="00F8111E" w:rsidRPr="009E5F4F">
        <w:t xml:space="preserve"> have been found to be the most important factor </w:t>
      </w:r>
      <w:r w:rsidR="00F8111E">
        <w:t>affecting</w:t>
      </w:r>
      <w:r w:rsidR="00F8111E" w:rsidRPr="009E5F4F">
        <w:t xml:space="preserve"> </w:t>
      </w:r>
      <w:r>
        <w:t xml:space="preserve">bus </w:t>
      </w:r>
      <w:r w:rsidR="00F8111E" w:rsidRPr="009E5F4F">
        <w:t>patronage</w:t>
      </w:r>
      <w:r w:rsidR="00A6347D">
        <w:t xml:space="preserve"> in other Australian cities</w:t>
      </w:r>
      <w:r w:rsidR="00F8111E" w:rsidRPr="009E5F4F">
        <w:t>.</w:t>
      </w:r>
    </w:p>
    <w:p w:rsidR="00F8111E" w:rsidRPr="00C405E6" w:rsidRDefault="00F8111E" w:rsidP="00315371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b/>
          <w:bCs/>
        </w:rPr>
      </w:pPr>
      <w:r w:rsidRPr="00742BE5">
        <w:t xml:space="preserve">The </w:t>
      </w:r>
      <w:r>
        <w:t>Transit C</w:t>
      </w:r>
      <w:r w:rsidRPr="00742BE5">
        <w:t>orridor</w:t>
      </w:r>
      <w:r>
        <w:t xml:space="preserve"> has one of the highest levels of bus frequency in Greater Hobart.</w:t>
      </w:r>
      <w:r w:rsidR="00C405E6">
        <w:t xml:space="preserve"> </w:t>
      </w:r>
      <w:r w:rsidRPr="00E41CB4">
        <w:t>However</w:t>
      </w:r>
      <w:r>
        <w:t>,</w:t>
      </w:r>
      <w:r w:rsidRPr="00E41CB4">
        <w:t xml:space="preserve"> there is </w:t>
      </w:r>
      <w:r w:rsidR="00A6347D">
        <w:t>justification in</w:t>
      </w:r>
      <w:r w:rsidRPr="00E41CB4">
        <w:t xml:space="preserve"> </w:t>
      </w:r>
      <w:r w:rsidR="00A6347D">
        <w:t xml:space="preserve">improving </w:t>
      </w:r>
      <w:r w:rsidRPr="00E41CB4">
        <w:t xml:space="preserve">evening and weekend service frequency as well as </w:t>
      </w:r>
      <w:r>
        <w:t>providing</w:t>
      </w:r>
      <w:r w:rsidRPr="00E41CB4">
        <w:t xml:space="preserve"> service</w:t>
      </w:r>
      <w:r>
        <w:t>s</w:t>
      </w:r>
      <w:r w:rsidRPr="00E41CB4">
        <w:t xml:space="preserve"> more consistently </w:t>
      </w:r>
      <w:r>
        <w:t xml:space="preserve">(harmonised timetables) </w:t>
      </w:r>
      <w:r w:rsidRPr="00E41CB4">
        <w:t xml:space="preserve">over a seven day </w:t>
      </w:r>
      <w:r>
        <w:t xml:space="preserve">a week </w:t>
      </w:r>
      <w:r w:rsidRPr="00E41CB4">
        <w:t xml:space="preserve">period. </w:t>
      </w:r>
      <w:r w:rsidR="00C405E6">
        <w:t>W</w:t>
      </w:r>
      <w:r>
        <w:t xml:space="preserve">eekday inter-peak </w:t>
      </w:r>
      <w:r w:rsidRPr="00C34D53">
        <w:t xml:space="preserve">frequency </w:t>
      </w:r>
      <w:r w:rsidR="00C405E6">
        <w:t>could also be improved in response to demand</w:t>
      </w:r>
      <w:r w:rsidR="008A6AB7">
        <w:t xml:space="preserve"> and capacity</w:t>
      </w:r>
      <w:r w:rsidR="00C405E6">
        <w:t>.</w:t>
      </w:r>
    </w:p>
    <w:p w:rsidR="00C405E6" w:rsidRPr="00C405E6" w:rsidRDefault="00C405E6" w:rsidP="00315371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b/>
          <w:bCs/>
        </w:rPr>
      </w:pPr>
      <w:r w:rsidRPr="00E41CB4">
        <w:t xml:space="preserve">The </w:t>
      </w:r>
      <w:r>
        <w:t xml:space="preserve">temporal spread in service starting and finishing times </w:t>
      </w:r>
      <w:r w:rsidR="008A6AB7">
        <w:t>also needs to be consistent across the week.</w:t>
      </w:r>
    </w:p>
    <w:p w:rsidR="009A4221" w:rsidRDefault="009A4221" w:rsidP="00315371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b/>
        </w:rPr>
      </w:pPr>
      <w:r w:rsidRPr="00433619">
        <w:rPr>
          <w:b/>
        </w:rPr>
        <w:t>Poor travel time reliability for buses:</w:t>
      </w:r>
    </w:p>
    <w:p w:rsidR="00C405E6" w:rsidRPr="00C405E6" w:rsidRDefault="00C405E6" w:rsidP="00315371">
      <w:pPr>
        <w:pStyle w:val="ListParagraph"/>
        <w:numPr>
          <w:ilvl w:val="1"/>
          <w:numId w:val="32"/>
        </w:numPr>
        <w:spacing w:after="120" w:line="240" w:lineRule="auto"/>
        <w:contextualSpacing w:val="0"/>
        <w:jc w:val="both"/>
        <w:rPr>
          <w:rFonts w:cs="Arial"/>
        </w:rPr>
      </w:pPr>
      <w:r w:rsidRPr="00C405E6">
        <w:rPr>
          <w:rFonts w:cs="Arial"/>
        </w:rPr>
        <w:t>Historically</w:t>
      </w:r>
      <w:r w:rsidR="00B755E2">
        <w:rPr>
          <w:rFonts w:cs="Arial"/>
        </w:rPr>
        <w:t>,</w:t>
      </w:r>
      <w:r w:rsidRPr="00C405E6">
        <w:rPr>
          <w:rFonts w:cs="Arial"/>
        </w:rPr>
        <w:t xml:space="preserve"> cars have been given priority over other modes on Greater Hobart’s roads. This has resulted in poor travel time reliability for buses. Reliability on the Corridor is affected by:</w:t>
      </w:r>
    </w:p>
    <w:p w:rsidR="00C405E6" w:rsidRDefault="00C405E6" w:rsidP="00315371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</w:rPr>
      </w:pPr>
      <w:r w:rsidRPr="0035032F">
        <w:rPr>
          <w:rFonts w:cs="Arial"/>
        </w:rPr>
        <w:t>General traffic delays: localised congestion especially during peak travel times.</w:t>
      </w:r>
    </w:p>
    <w:p w:rsidR="00FA7C44" w:rsidRPr="00FA7C44" w:rsidRDefault="00FA7C44" w:rsidP="00FA7C44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</w:rPr>
      </w:pPr>
      <w:r>
        <w:t>Traffic conditions within activity centres: can affect the reliability of through traffic movements including buses.</w:t>
      </w:r>
    </w:p>
    <w:p w:rsidR="00C405E6" w:rsidRPr="0035032F" w:rsidRDefault="00C405E6" w:rsidP="00315371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</w:rPr>
      </w:pPr>
      <w:r w:rsidRPr="0035032F">
        <w:rPr>
          <w:rFonts w:cs="Arial"/>
        </w:rPr>
        <w:lastRenderedPageBreak/>
        <w:t xml:space="preserve">The number and spacing of bus stops: there are 66 bus stops on the Corridor, which </w:t>
      </w:r>
      <w:r>
        <w:rPr>
          <w:rFonts w:cs="Arial"/>
        </w:rPr>
        <w:t>is an average of a</w:t>
      </w:r>
      <w:r w:rsidRPr="0035032F">
        <w:rPr>
          <w:rFonts w:cs="Arial"/>
        </w:rPr>
        <w:t xml:space="preserve"> bus </w:t>
      </w:r>
      <w:proofErr w:type="gramStart"/>
      <w:r w:rsidRPr="0035032F">
        <w:rPr>
          <w:rFonts w:cs="Arial"/>
        </w:rPr>
        <w:t>stop</w:t>
      </w:r>
      <w:proofErr w:type="gramEnd"/>
      <w:r w:rsidRPr="0035032F">
        <w:rPr>
          <w:rFonts w:cs="Arial"/>
        </w:rPr>
        <w:t xml:space="preserve"> every 250 metres. </w:t>
      </w:r>
    </w:p>
    <w:p w:rsidR="00C405E6" w:rsidRDefault="00C405E6" w:rsidP="00315371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</w:rPr>
      </w:pPr>
      <w:r w:rsidRPr="0035032F">
        <w:rPr>
          <w:rFonts w:cs="Arial"/>
        </w:rPr>
        <w:t>Inadequate bus stop lengths: creates difficulties for buses merging back into traffic.</w:t>
      </w:r>
    </w:p>
    <w:p w:rsidR="00C405E6" w:rsidRPr="00806C9A" w:rsidRDefault="00C405E6" w:rsidP="00315371">
      <w:pPr>
        <w:pStyle w:val="ListParagraph"/>
        <w:numPr>
          <w:ilvl w:val="2"/>
          <w:numId w:val="3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="Arial"/>
        </w:rPr>
      </w:pPr>
      <w:r w:rsidRPr="00806C9A">
        <w:rPr>
          <w:rFonts w:cs="Arial"/>
        </w:rPr>
        <w:t xml:space="preserve">Deviations from the </w:t>
      </w:r>
      <w:r>
        <w:rPr>
          <w:rFonts w:cs="Arial"/>
        </w:rPr>
        <w:t>Corridor</w:t>
      </w:r>
      <w:r w:rsidRPr="00806C9A">
        <w:rPr>
          <w:rFonts w:cs="Arial"/>
        </w:rPr>
        <w:t xml:space="preserve">: the bus has to deviate from the Corridor through the Springfield </w:t>
      </w:r>
      <w:r w:rsidR="008A6AB7">
        <w:rPr>
          <w:rFonts w:cs="Arial"/>
        </w:rPr>
        <w:t>D</w:t>
      </w:r>
      <w:r w:rsidRPr="00806C9A">
        <w:rPr>
          <w:rFonts w:cs="Arial"/>
        </w:rPr>
        <w:t xml:space="preserve">epot on the inward trip and via the Hobart </w:t>
      </w:r>
      <w:proofErr w:type="spellStart"/>
      <w:r w:rsidRPr="00806C9A">
        <w:rPr>
          <w:rFonts w:cs="Arial"/>
        </w:rPr>
        <w:t>CBD</w:t>
      </w:r>
      <w:proofErr w:type="spellEnd"/>
      <w:r w:rsidRPr="00806C9A">
        <w:rPr>
          <w:rFonts w:cs="Arial"/>
        </w:rPr>
        <w:t xml:space="preserve"> one-way street ne</w:t>
      </w:r>
      <w:r w:rsidR="008A6AB7">
        <w:rPr>
          <w:rFonts w:cs="Arial"/>
        </w:rPr>
        <w:t>twork on both the inward and outward trips.</w:t>
      </w:r>
    </w:p>
    <w:p w:rsidR="00315371" w:rsidRPr="00315371" w:rsidRDefault="00C405E6" w:rsidP="00315371">
      <w:pPr>
        <w:pStyle w:val="ListParagraph"/>
        <w:numPr>
          <w:ilvl w:val="1"/>
          <w:numId w:val="32"/>
        </w:numPr>
        <w:spacing w:after="120" w:line="240" w:lineRule="auto"/>
        <w:contextualSpacing w:val="0"/>
        <w:jc w:val="both"/>
        <w:rPr>
          <w:b/>
        </w:rPr>
      </w:pPr>
      <w:r w:rsidRPr="0035032F">
        <w:rPr>
          <w:rFonts w:cs="Arial"/>
        </w:rPr>
        <w:t xml:space="preserve">Improving the reliability </w:t>
      </w:r>
      <w:r>
        <w:rPr>
          <w:rFonts w:cs="Arial"/>
        </w:rPr>
        <w:t>for buses is</w:t>
      </w:r>
      <w:r w:rsidRPr="0035032F">
        <w:rPr>
          <w:rFonts w:cs="Arial"/>
        </w:rPr>
        <w:t xml:space="preserve"> a </w:t>
      </w:r>
      <w:r>
        <w:rPr>
          <w:rFonts w:cs="Arial"/>
        </w:rPr>
        <w:t>key</w:t>
      </w:r>
      <w:r w:rsidRPr="0035032F">
        <w:rPr>
          <w:rFonts w:cs="Arial"/>
        </w:rPr>
        <w:t xml:space="preserve"> means </w:t>
      </w:r>
      <w:r w:rsidR="00B755E2">
        <w:rPr>
          <w:rFonts w:cs="Arial"/>
        </w:rPr>
        <w:t>of</w:t>
      </w:r>
      <w:r w:rsidRPr="0035032F">
        <w:rPr>
          <w:rFonts w:cs="Arial"/>
        </w:rPr>
        <w:t xml:space="preserve"> improving </w:t>
      </w:r>
      <w:r>
        <w:rPr>
          <w:rFonts w:cs="Arial"/>
        </w:rPr>
        <w:t>patronage</w:t>
      </w:r>
      <w:r w:rsidRPr="0035032F">
        <w:rPr>
          <w:rFonts w:cs="Arial"/>
        </w:rPr>
        <w:t>.</w:t>
      </w:r>
      <w:r>
        <w:rPr>
          <w:rFonts w:cs="Arial"/>
        </w:rPr>
        <w:t xml:space="preserve"> </w:t>
      </w:r>
      <w:r w:rsidRPr="0035032F">
        <w:rPr>
          <w:rFonts w:cs="Arial"/>
        </w:rPr>
        <w:t>As roa</w:t>
      </w:r>
      <w:r w:rsidR="00B755E2">
        <w:rPr>
          <w:rFonts w:cs="Arial"/>
        </w:rPr>
        <w:t>d space is limited on Main Road, for genuine benefits to be gained,</w:t>
      </w:r>
      <w:r w:rsidRPr="0035032F">
        <w:rPr>
          <w:rFonts w:cs="Arial"/>
        </w:rPr>
        <w:t xml:space="preserve"> public transport will need to be given priority on certain sections</w:t>
      </w:r>
      <w:r>
        <w:rPr>
          <w:rFonts w:cs="Arial"/>
        </w:rPr>
        <w:t>.</w:t>
      </w:r>
    </w:p>
    <w:p w:rsidR="009A4221" w:rsidRPr="00433619" w:rsidRDefault="009A4221" w:rsidP="00315371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b/>
        </w:rPr>
      </w:pPr>
      <w:r w:rsidRPr="00433619">
        <w:rPr>
          <w:b/>
        </w:rPr>
        <w:t>Poor quality bus stop infrastructure and pedestrian links</w:t>
      </w:r>
      <w:r w:rsidR="008A6AB7">
        <w:rPr>
          <w:b/>
        </w:rPr>
        <w:t>:</w:t>
      </w:r>
    </w:p>
    <w:p w:rsidR="00C405E6" w:rsidRPr="00315371" w:rsidRDefault="009A4221" w:rsidP="003B7676">
      <w:pPr>
        <w:pStyle w:val="ListParagraph"/>
        <w:numPr>
          <w:ilvl w:val="1"/>
          <w:numId w:val="34"/>
        </w:numPr>
        <w:spacing w:after="120" w:line="240" w:lineRule="auto"/>
        <w:ind w:left="1134" w:hanging="425"/>
        <w:contextualSpacing w:val="0"/>
        <w:jc w:val="both"/>
        <w:rPr>
          <w:rFonts w:cs="Arial"/>
          <w:bCs/>
        </w:rPr>
      </w:pPr>
      <w:r>
        <w:rPr>
          <w:rFonts w:eastAsia="Times New Roman" w:cs="Arial"/>
          <w:lang w:eastAsia="en-AU"/>
        </w:rPr>
        <w:t>There is an i</w:t>
      </w:r>
      <w:r w:rsidRPr="007F2A7A">
        <w:rPr>
          <w:rFonts w:eastAsia="Times New Roman" w:cs="Arial"/>
          <w:lang w:eastAsia="en-AU"/>
        </w:rPr>
        <w:t>nconsistency of bus stop infrastructur</w:t>
      </w:r>
      <w:r>
        <w:rPr>
          <w:rFonts w:eastAsia="Times New Roman" w:cs="Arial"/>
          <w:lang w:eastAsia="en-AU"/>
        </w:rPr>
        <w:t xml:space="preserve">e treatments along the Corridor, including a lack of </w:t>
      </w:r>
      <w:r w:rsidR="00B755E2">
        <w:rPr>
          <w:rFonts w:eastAsia="Times New Roman" w:cs="Arial"/>
          <w:lang w:eastAsia="en-AU"/>
        </w:rPr>
        <w:t xml:space="preserve">service </w:t>
      </w:r>
      <w:r>
        <w:rPr>
          <w:rFonts w:eastAsia="Times New Roman" w:cs="Arial"/>
          <w:lang w:eastAsia="en-AU"/>
        </w:rPr>
        <w:t xml:space="preserve">information </w:t>
      </w:r>
      <w:r w:rsidR="00B755E2">
        <w:rPr>
          <w:rFonts w:eastAsia="Times New Roman" w:cs="Arial"/>
          <w:lang w:eastAsia="en-AU"/>
        </w:rPr>
        <w:t>for</w:t>
      </w:r>
      <w:r>
        <w:rPr>
          <w:rFonts w:eastAsia="Times New Roman" w:cs="Arial"/>
          <w:lang w:eastAsia="en-AU"/>
        </w:rPr>
        <w:t xml:space="preserve"> public transport users and poor </w:t>
      </w:r>
      <w:r w:rsidRPr="0063027B">
        <w:rPr>
          <w:rFonts w:cs="Arial"/>
        </w:rPr>
        <w:t xml:space="preserve">pedestrian connections and </w:t>
      </w:r>
      <w:r>
        <w:rPr>
          <w:rFonts w:cs="Arial"/>
        </w:rPr>
        <w:t>way-</w:t>
      </w:r>
      <w:r w:rsidRPr="0063027B">
        <w:rPr>
          <w:rFonts w:cs="Arial"/>
        </w:rPr>
        <w:t>finding</w:t>
      </w:r>
      <w:r>
        <w:rPr>
          <w:rFonts w:cs="Arial"/>
        </w:rPr>
        <w:t xml:space="preserve"> to bus stops.</w:t>
      </w:r>
    </w:p>
    <w:p w:rsidR="009A4221" w:rsidRPr="00433619" w:rsidRDefault="00C405E6" w:rsidP="00315371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b/>
        </w:rPr>
      </w:pPr>
      <w:r>
        <w:rPr>
          <w:b/>
        </w:rPr>
        <w:t>C</w:t>
      </w:r>
      <w:r w:rsidR="009A4221" w:rsidRPr="00433619">
        <w:rPr>
          <w:b/>
        </w:rPr>
        <w:t>ycling infrastructure</w:t>
      </w:r>
      <w:r>
        <w:rPr>
          <w:b/>
        </w:rPr>
        <w:t xml:space="preserve"> gaps</w:t>
      </w:r>
      <w:r w:rsidR="008A6AB7">
        <w:rPr>
          <w:b/>
        </w:rPr>
        <w:t>:</w:t>
      </w:r>
    </w:p>
    <w:p w:rsidR="009A4221" w:rsidRPr="00481A6F" w:rsidRDefault="009A4221" w:rsidP="00315371">
      <w:pPr>
        <w:pStyle w:val="ListParagraph"/>
        <w:numPr>
          <w:ilvl w:val="0"/>
          <w:numId w:val="35"/>
        </w:numPr>
        <w:spacing w:after="120" w:line="240" w:lineRule="auto"/>
        <w:contextualSpacing w:val="0"/>
        <w:jc w:val="both"/>
      </w:pPr>
      <w:r w:rsidRPr="0035032F">
        <w:t>Although the</w:t>
      </w:r>
      <w:r>
        <w:t xml:space="preserve"> cycling network</w:t>
      </w:r>
      <w:r w:rsidRPr="0035032F">
        <w:t xml:space="preserve"> provide</w:t>
      </w:r>
      <w:r>
        <w:t>s</w:t>
      </w:r>
      <w:r w:rsidRPr="0035032F">
        <w:t xml:space="preserve"> access to the Transit Corridor at some points, there are </w:t>
      </w:r>
      <w:r>
        <w:t>places</w:t>
      </w:r>
      <w:r w:rsidRPr="0035032F">
        <w:t xml:space="preserve"> where connectivity between the </w:t>
      </w:r>
      <w:r>
        <w:t>Corridor</w:t>
      </w:r>
      <w:r w:rsidRPr="0035032F">
        <w:t xml:space="preserve"> and the cycle network is poor. </w:t>
      </w:r>
    </w:p>
    <w:p w:rsidR="009A4221" w:rsidRPr="00481A6F" w:rsidRDefault="00315371" w:rsidP="00315371">
      <w:pPr>
        <w:pStyle w:val="ListParagraph"/>
        <w:numPr>
          <w:ilvl w:val="0"/>
          <w:numId w:val="35"/>
        </w:numPr>
        <w:spacing w:after="120" w:line="240" w:lineRule="auto"/>
        <w:contextualSpacing w:val="0"/>
        <w:jc w:val="both"/>
      </w:pPr>
      <w:r w:rsidRPr="00286973">
        <w:rPr>
          <w:rFonts w:cs="Arial"/>
        </w:rPr>
        <w:t>Existing bicycl</w:t>
      </w:r>
      <w:r>
        <w:rPr>
          <w:rFonts w:cs="Arial"/>
        </w:rPr>
        <w:t>e parking facilities along the T</w:t>
      </w:r>
      <w:r w:rsidRPr="00286973">
        <w:rPr>
          <w:rFonts w:cs="Arial"/>
        </w:rPr>
        <w:t xml:space="preserve">ransit </w:t>
      </w:r>
      <w:r>
        <w:rPr>
          <w:rFonts w:cs="Arial"/>
        </w:rPr>
        <w:t>C</w:t>
      </w:r>
      <w:r w:rsidRPr="00286973">
        <w:rPr>
          <w:rFonts w:cs="Arial"/>
        </w:rPr>
        <w:t>orridor are limited in number and location, mainly</w:t>
      </w:r>
      <w:r>
        <w:rPr>
          <w:rFonts w:cs="Arial"/>
        </w:rPr>
        <w:t xml:space="preserve"> </w:t>
      </w:r>
      <w:r w:rsidRPr="00286973">
        <w:rPr>
          <w:rFonts w:cs="Arial"/>
        </w:rPr>
        <w:t xml:space="preserve">comprising hoops in </w:t>
      </w:r>
      <w:r>
        <w:rPr>
          <w:rFonts w:cs="Arial"/>
        </w:rPr>
        <w:t>activity centres, which are more appropriate for short-term parking.</w:t>
      </w:r>
      <w:r w:rsidRPr="00315371">
        <w:t xml:space="preserve"> </w:t>
      </w:r>
      <w:r w:rsidRPr="00481A6F">
        <w:t>There is no secure public bicycle parking along the Corridor</w:t>
      </w:r>
      <w:r>
        <w:t xml:space="preserve">, except at the Hobart </w:t>
      </w:r>
      <w:proofErr w:type="spellStart"/>
      <w:r>
        <w:t>CBD</w:t>
      </w:r>
      <w:proofErr w:type="spellEnd"/>
      <w:r>
        <w:t>.</w:t>
      </w:r>
    </w:p>
    <w:p w:rsidR="005E633F" w:rsidRDefault="005E633F">
      <w:r>
        <w:br w:type="page"/>
      </w:r>
    </w:p>
    <w:p w:rsidR="005E633F" w:rsidRPr="00DB4877" w:rsidRDefault="005E633F" w:rsidP="005E633F">
      <w:pPr>
        <w:spacing w:after="120" w:line="240" w:lineRule="auto"/>
        <w:jc w:val="both"/>
      </w:pPr>
    </w:p>
    <w:p w:rsidR="00AE5737" w:rsidRDefault="00AE5737" w:rsidP="004E6C10">
      <w:pPr>
        <w:pStyle w:val="Heading2"/>
        <w:numPr>
          <w:ilvl w:val="0"/>
          <w:numId w:val="0"/>
        </w:numPr>
        <w:ind w:left="576" w:hanging="576"/>
      </w:pPr>
    </w:p>
    <w:p w:rsidR="00AE5737" w:rsidRDefault="00AE5737" w:rsidP="004E6C10">
      <w:pPr>
        <w:pStyle w:val="Heading2"/>
        <w:numPr>
          <w:ilvl w:val="0"/>
          <w:numId w:val="0"/>
        </w:numPr>
        <w:ind w:left="576" w:hanging="576"/>
      </w:pPr>
    </w:p>
    <w:p w:rsidR="00BE5054" w:rsidRDefault="00BE5054" w:rsidP="00DF3DC3">
      <w:pPr>
        <w:spacing w:after="120" w:line="240" w:lineRule="auto"/>
        <w:jc w:val="both"/>
      </w:pPr>
    </w:p>
    <w:bookmarkEnd w:id="4"/>
    <w:bookmarkEnd w:id="5"/>
    <w:p w:rsidR="007571D6" w:rsidRPr="000774A3" w:rsidRDefault="007571D6" w:rsidP="001A28C6">
      <w:pPr>
        <w:pStyle w:val="Heading2"/>
        <w:numPr>
          <w:ilvl w:val="0"/>
          <w:numId w:val="0"/>
        </w:numPr>
      </w:pPr>
    </w:p>
    <w:p w:rsidR="00DB44DC" w:rsidRPr="00DB44DC" w:rsidRDefault="00E23947" w:rsidP="00126BC8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  <w:noProof/>
          <w:lang w:eastAsia="en-A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align>center</wp:align>
            </wp:positionV>
            <wp:extent cx="7562850" cy="10696575"/>
            <wp:effectExtent l="19050" t="0" r="0" b="0"/>
            <wp:wrapNone/>
            <wp:docPr id="9" name="Picture 9" descr="M:\Studio Production\For Archiving\DPC\0061_StyleGuide_Staff use\DPC_Word\Images\bac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Studio Production\For Archiving\DPC\0061_StyleGuide_Staff use\DPC_Word\Images\back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AE" w:rsidRPr="00DB44DC" w:rsidRDefault="00D067AE" w:rsidP="00126BC8">
      <w:pPr>
        <w:jc w:val="both"/>
        <w:rPr>
          <w:rFonts w:cs="Arial"/>
        </w:rPr>
      </w:pPr>
    </w:p>
    <w:p w:rsidR="00D067AE" w:rsidRPr="00DB44DC" w:rsidRDefault="001F19F4" w:rsidP="00126BC8">
      <w:pPr>
        <w:jc w:val="both"/>
        <w:rPr>
          <w:rFonts w:cs="Arial"/>
        </w:rPr>
      </w:pPr>
      <w:r>
        <w:rPr>
          <w:rFonts w:cs="Arial"/>
          <w:noProof/>
          <w:lang w:eastAsia="en-AU"/>
        </w:rPr>
        <w:pict>
          <v:shape id="_x0000_s1034" type="#_x0000_t202" style="position:absolute;left:0;text-align:left;margin-left:333pt;margin-top:480pt;width:171pt;height:171pt;z-index:251682816" filled="f" stroked="f">
            <v:textbox style="mso-next-textbox:#_x0000_s1034">
              <w:txbxContent>
                <w:p w:rsidR="009372B6" w:rsidRPr="00E85EE1" w:rsidRDefault="009372B6" w:rsidP="007571D6">
                  <w:pPr>
                    <w:spacing w:before="60" w:after="60"/>
                    <w:rPr>
                      <w:rFonts w:cs="Arial"/>
                      <w:b/>
                      <w:bCs/>
                      <w:snapToGrid w:val="0"/>
                      <w:color w:val="FFFFFF" w:themeColor="background1"/>
                      <w:sz w:val="20"/>
                    </w:rPr>
                  </w:pPr>
                  <w:r w:rsidRPr="00E85EE1">
                    <w:rPr>
                      <w:rFonts w:cs="Arial"/>
                      <w:b/>
                      <w:bCs/>
                      <w:snapToGrid w:val="0"/>
                      <w:color w:val="FFFFFF" w:themeColor="background1"/>
                      <w:sz w:val="20"/>
                    </w:rPr>
                    <w:t>Department of Infrastructure, Energy and Resources</w:t>
                  </w:r>
                </w:p>
                <w:p w:rsidR="009372B6" w:rsidRPr="00E85EE1" w:rsidRDefault="009372B6" w:rsidP="007571D6">
                  <w:pPr>
                    <w:pStyle w:val="BodyText"/>
                    <w:spacing w:before="60" w:after="60"/>
                    <w:rPr>
                      <w:rFonts w:ascii="Arial" w:hAnsi="Arial"/>
                      <w:b w:val="0"/>
                      <w:bCs w:val="0"/>
                      <w:color w:val="FFFFFF" w:themeColor="background1"/>
                    </w:rPr>
                  </w:pPr>
                </w:p>
                <w:p w:rsidR="009372B6" w:rsidRPr="00E85EE1" w:rsidRDefault="009372B6" w:rsidP="007571D6">
                  <w:pPr>
                    <w:spacing w:before="60" w:after="60"/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</w:pPr>
                  <w:r w:rsidRPr="00E85EE1"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  <w:t xml:space="preserve">10 Murray Street, </w:t>
                  </w:r>
                </w:p>
                <w:p w:rsidR="009372B6" w:rsidRPr="00E85EE1" w:rsidRDefault="009372B6" w:rsidP="007571D6">
                  <w:pPr>
                    <w:spacing w:before="60" w:after="60"/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</w:pPr>
                  <w:r w:rsidRPr="00E85EE1"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  <w:t>Hobart TAS 7001</w:t>
                  </w:r>
                </w:p>
                <w:p w:rsidR="009372B6" w:rsidRPr="00E85EE1" w:rsidRDefault="009372B6" w:rsidP="007571D6">
                  <w:pPr>
                    <w:spacing w:before="60" w:after="60"/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</w:pPr>
                  <w:r w:rsidRPr="00E85EE1"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  <w:t>Ph: 1300 135 513</w:t>
                  </w:r>
                </w:p>
                <w:p w:rsidR="009372B6" w:rsidRPr="00E85EE1" w:rsidRDefault="009372B6" w:rsidP="007571D6">
                  <w:pPr>
                    <w:spacing w:before="60" w:after="60"/>
                    <w:rPr>
                      <w:rFonts w:cs="Arial"/>
                      <w:snapToGrid w:val="0"/>
                      <w:color w:val="FFFFFF" w:themeColor="background1"/>
                    </w:rPr>
                  </w:pPr>
                  <w:r w:rsidRPr="00E85EE1"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  <w:t xml:space="preserve">Visit: </w:t>
                  </w:r>
                  <w:proofErr w:type="spellStart"/>
                  <w:r w:rsidRPr="00E85EE1">
                    <w:rPr>
                      <w:rFonts w:cs="Arial"/>
                      <w:snapToGrid w:val="0"/>
                      <w:color w:val="FFFFFF" w:themeColor="background1"/>
                      <w:sz w:val="20"/>
                    </w:rPr>
                    <w:t>www.dier.tas.gov.au</w:t>
                  </w:r>
                  <w:proofErr w:type="spellEnd"/>
                </w:p>
              </w:txbxContent>
            </v:textbox>
          </v:shape>
        </w:pict>
      </w:r>
    </w:p>
    <w:p w:rsidR="0081590E" w:rsidRPr="00DB44DC" w:rsidRDefault="0081590E" w:rsidP="00126BC8">
      <w:pPr>
        <w:jc w:val="both"/>
        <w:rPr>
          <w:rFonts w:cs="Arial"/>
        </w:rPr>
      </w:pPr>
    </w:p>
    <w:sectPr w:rsidR="0081590E" w:rsidRPr="00DB44DC" w:rsidSect="0081590E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2B6" w:rsidRDefault="009372B6" w:rsidP="00DB44DC">
      <w:pPr>
        <w:spacing w:after="0" w:line="240" w:lineRule="auto"/>
      </w:pPr>
      <w:r>
        <w:separator/>
      </w:r>
    </w:p>
  </w:endnote>
  <w:endnote w:type="continuationSeparator" w:id="0">
    <w:p w:rsidR="009372B6" w:rsidRDefault="009372B6" w:rsidP="00DB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illSans-Light">
    <w:altName w:val="GillSans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3911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372B6" w:rsidRPr="00F451DE" w:rsidRDefault="001F19F4">
        <w:pPr>
          <w:pStyle w:val="Footer"/>
          <w:jc w:val="right"/>
          <w:rPr>
            <w:sz w:val="16"/>
            <w:szCs w:val="16"/>
          </w:rPr>
        </w:pPr>
        <w:r w:rsidRPr="00F451DE">
          <w:rPr>
            <w:sz w:val="16"/>
            <w:szCs w:val="16"/>
          </w:rPr>
          <w:fldChar w:fldCharType="begin"/>
        </w:r>
        <w:r w:rsidR="009372B6" w:rsidRPr="00F451DE">
          <w:rPr>
            <w:sz w:val="16"/>
            <w:szCs w:val="16"/>
          </w:rPr>
          <w:instrText xml:space="preserve"> PAGE   \* MERGEFORMAT </w:instrText>
        </w:r>
        <w:r w:rsidRPr="00F451DE">
          <w:rPr>
            <w:sz w:val="16"/>
            <w:szCs w:val="16"/>
          </w:rPr>
          <w:fldChar w:fldCharType="separate"/>
        </w:r>
        <w:r w:rsidR="004D27A4">
          <w:rPr>
            <w:noProof/>
            <w:sz w:val="16"/>
            <w:szCs w:val="16"/>
          </w:rPr>
          <w:t>1</w:t>
        </w:r>
        <w:r w:rsidRPr="00F451DE">
          <w:rPr>
            <w:sz w:val="16"/>
            <w:szCs w:val="16"/>
          </w:rPr>
          <w:fldChar w:fldCharType="end"/>
        </w:r>
      </w:p>
    </w:sdtContent>
  </w:sdt>
  <w:p w:rsidR="009372B6" w:rsidRDefault="009372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2B6" w:rsidRDefault="009372B6" w:rsidP="00DB44DC">
      <w:pPr>
        <w:spacing w:after="0" w:line="240" w:lineRule="auto"/>
      </w:pPr>
      <w:r>
        <w:separator/>
      </w:r>
    </w:p>
  </w:footnote>
  <w:footnote w:type="continuationSeparator" w:id="0">
    <w:p w:rsidR="009372B6" w:rsidRDefault="009372B6" w:rsidP="00DB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2B6" w:rsidRPr="009C0E07" w:rsidRDefault="009372B6">
    <w:pPr>
      <w:pStyle w:val="Header"/>
      <w:rPr>
        <w:rFonts w:cs="Arial"/>
        <w:color w:val="808080" w:themeColor="background1" w:themeShade="80"/>
        <w:sz w:val="20"/>
        <w:szCs w:val="20"/>
      </w:rPr>
    </w:pPr>
    <w:r w:rsidRPr="009C0E07">
      <w:rPr>
        <w:rFonts w:cs="Arial"/>
        <w:color w:val="808080" w:themeColor="background1" w:themeShade="80"/>
        <w:sz w:val="20"/>
        <w:szCs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A95"/>
    <w:multiLevelType w:val="hybridMultilevel"/>
    <w:tmpl w:val="45BA5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F4D22"/>
    <w:multiLevelType w:val="hybridMultilevel"/>
    <w:tmpl w:val="917A7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C3A16"/>
    <w:multiLevelType w:val="hybridMultilevel"/>
    <w:tmpl w:val="2B0A84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E235D"/>
    <w:multiLevelType w:val="hybridMultilevel"/>
    <w:tmpl w:val="C70E15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769CD"/>
    <w:multiLevelType w:val="hybridMultilevel"/>
    <w:tmpl w:val="7702E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9212A"/>
    <w:multiLevelType w:val="hybridMultilevel"/>
    <w:tmpl w:val="0B0AD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33C44"/>
    <w:multiLevelType w:val="hybridMultilevel"/>
    <w:tmpl w:val="714019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CE78B5"/>
    <w:multiLevelType w:val="hybridMultilevel"/>
    <w:tmpl w:val="336401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70DA1"/>
    <w:multiLevelType w:val="hybridMultilevel"/>
    <w:tmpl w:val="295E4AB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295E43C3"/>
    <w:multiLevelType w:val="hybridMultilevel"/>
    <w:tmpl w:val="B12684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A8159BA"/>
    <w:multiLevelType w:val="hybridMultilevel"/>
    <w:tmpl w:val="1DF6C6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7A5857"/>
    <w:multiLevelType w:val="hybridMultilevel"/>
    <w:tmpl w:val="A0B85E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45422"/>
    <w:multiLevelType w:val="hybridMultilevel"/>
    <w:tmpl w:val="738C22B0"/>
    <w:lvl w:ilvl="0" w:tplc="0D365286">
      <w:start w:val="1"/>
      <w:numFmt w:val="bullet"/>
      <w:pStyle w:val="KeyMessage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15B3B8E"/>
    <w:multiLevelType w:val="multilevel"/>
    <w:tmpl w:val="405EB89C"/>
    <w:lvl w:ilvl="0">
      <w:start w:val="1"/>
      <w:numFmt w:val="bullet"/>
      <w:pStyle w:val="ListBullet"/>
      <w:lvlText w:val="•"/>
      <w:lvlJc w:val="left"/>
      <w:pPr>
        <w:ind w:left="340" w:hanging="340"/>
      </w:pPr>
      <w:rPr>
        <w:rFonts w:ascii="Garamond" w:hAnsi="Garamond" w:hint="default"/>
      </w:rPr>
    </w:lvl>
    <w:lvl w:ilvl="1">
      <w:start w:val="1"/>
      <w:numFmt w:val="bullet"/>
      <w:pStyle w:val="ListBullet2"/>
      <w:lvlText w:val="−"/>
      <w:lvlJc w:val="left"/>
      <w:pPr>
        <w:ind w:left="680" w:hanging="340"/>
      </w:pPr>
      <w:rPr>
        <w:rFonts w:ascii="Garamond" w:hAnsi="Garamond" w:hint="default"/>
        <w:sz w:val="24"/>
      </w:rPr>
    </w:lvl>
    <w:lvl w:ilvl="2">
      <w:start w:val="1"/>
      <w:numFmt w:val="bullet"/>
      <w:pStyle w:val="ListBullet3"/>
      <w:lvlText w:val="…"/>
      <w:lvlJc w:val="left"/>
      <w:pPr>
        <w:ind w:left="1020" w:hanging="340"/>
      </w:pPr>
      <w:rPr>
        <w:rFonts w:ascii="Garamond" w:hAnsi="Garamond" w:hint="default"/>
      </w:rPr>
    </w:lvl>
    <w:lvl w:ilvl="3">
      <w:start w:val="1"/>
      <w:numFmt w:val="none"/>
      <w:lvlText w:val="(%4)"/>
      <w:lvlJc w:val="left"/>
      <w:pPr>
        <w:ind w:left="1360" w:hanging="34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none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60" w:hanging="340"/>
      </w:pPr>
      <w:rPr>
        <w:rFonts w:hint="default"/>
      </w:rPr>
    </w:lvl>
  </w:abstractNum>
  <w:abstractNum w:abstractNumId="14">
    <w:nsid w:val="37BD0521"/>
    <w:multiLevelType w:val="hybridMultilevel"/>
    <w:tmpl w:val="F0CC7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C32E76"/>
    <w:multiLevelType w:val="hybridMultilevel"/>
    <w:tmpl w:val="57667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3B6344"/>
    <w:multiLevelType w:val="hybridMultilevel"/>
    <w:tmpl w:val="6B1EED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43278"/>
    <w:multiLevelType w:val="hybridMultilevel"/>
    <w:tmpl w:val="DF1CBF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505549"/>
    <w:multiLevelType w:val="hybridMultilevel"/>
    <w:tmpl w:val="292E1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267D6"/>
    <w:multiLevelType w:val="hybridMultilevel"/>
    <w:tmpl w:val="9A06464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>
    <w:nsid w:val="440F3B4A"/>
    <w:multiLevelType w:val="hybridMultilevel"/>
    <w:tmpl w:val="D8F48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5718D5"/>
    <w:multiLevelType w:val="hybridMultilevel"/>
    <w:tmpl w:val="D2EC32A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5CB7229E"/>
    <w:multiLevelType w:val="hybridMultilevel"/>
    <w:tmpl w:val="9B42D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8174CD"/>
    <w:multiLevelType w:val="hybridMultilevel"/>
    <w:tmpl w:val="CBE491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F5069"/>
    <w:multiLevelType w:val="hybridMultilevel"/>
    <w:tmpl w:val="B40CA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4B254B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>
    <w:nsid w:val="6D105F79"/>
    <w:multiLevelType w:val="hybridMultilevel"/>
    <w:tmpl w:val="D1A65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120B58"/>
    <w:multiLevelType w:val="hybridMultilevel"/>
    <w:tmpl w:val="D6A89B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1F5A27"/>
    <w:multiLevelType w:val="hybridMultilevel"/>
    <w:tmpl w:val="8B5CF3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7C6884"/>
    <w:multiLevelType w:val="hybridMultilevel"/>
    <w:tmpl w:val="966E6E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AA5CDE"/>
    <w:multiLevelType w:val="hybridMultilevel"/>
    <w:tmpl w:val="F5929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21165A"/>
    <w:multiLevelType w:val="hybridMultilevel"/>
    <w:tmpl w:val="935EE884"/>
    <w:lvl w:ilvl="0" w:tplc="0C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262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982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22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82" w:hanging="360"/>
      </w:pPr>
      <w:rPr>
        <w:rFonts w:ascii="Wingdings" w:hAnsi="Wingdings" w:cs="Wingdings" w:hint="default"/>
      </w:rPr>
    </w:lvl>
  </w:abstractNum>
  <w:abstractNum w:abstractNumId="32">
    <w:nsid w:val="78164680"/>
    <w:multiLevelType w:val="hybridMultilevel"/>
    <w:tmpl w:val="BF861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9834F7"/>
    <w:multiLevelType w:val="hybridMultilevel"/>
    <w:tmpl w:val="3D787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5B0932"/>
    <w:multiLevelType w:val="hybridMultilevel"/>
    <w:tmpl w:val="DFFE8E5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0"/>
  </w:num>
  <w:num w:numId="5">
    <w:abstractNumId w:val="33"/>
  </w:num>
  <w:num w:numId="6">
    <w:abstractNumId w:val="23"/>
  </w:num>
  <w:num w:numId="7">
    <w:abstractNumId w:val="16"/>
  </w:num>
  <w:num w:numId="8">
    <w:abstractNumId w:val="32"/>
  </w:num>
  <w:num w:numId="9">
    <w:abstractNumId w:val="24"/>
  </w:num>
  <w:num w:numId="10">
    <w:abstractNumId w:val="9"/>
  </w:num>
  <w:num w:numId="11">
    <w:abstractNumId w:val="18"/>
  </w:num>
  <w:num w:numId="12">
    <w:abstractNumId w:val="14"/>
  </w:num>
  <w:num w:numId="13">
    <w:abstractNumId w:val="28"/>
  </w:num>
  <w:num w:numId="14">
    <w:abstractNumId w:val="26"/>
  </w:num>
  <w:num w:numId="15">
    <w:abstractNumId w:val="3"/>
  </w:num>
  <w:num w:numId="16">
    <w:abstractNumId w:val="30"/>
  </w:num>
  <w:num w:numId="17">
    <w:abstractNumId w:val="6"/>
  </w:num>
  <w:num w:numId="18">
    <w:abstractNumId w:val="0"/>
  </w:num>
  <w:num w:numId="19">
    <w:abstractNumId w:val="4"/>
  </w:num>
  <w:num w:numId="20">
    <w:abstractNumId w:val="17"/>
  </w:num>
  <w:num w:numId="21">
    <w:abstractNumId w:val="7"/>
  </w:num>
  <w:num w:numId="22">
    <w:abstractNumId w:val="11"/>
  </w:num>
  <w:num w:numId="23">
    <w:abstractNumId w:val="31"/>
  </w:num>
  <w:num w:numId="24">
    <w:abstractNumId w:val="19"/>
  </w:num>
  <w:num w:numId="25">
    <w:abstractNumId w:val="5"/>
  </w:num>
  <w:num w:numId="26">
    <w:abstractNumId w:val="15"/>
  </w:num>
  <w:num w:numId="27">
    <w:abstractNumId w:val="29"/>
  </w:num>
  <w:num w:numId="28">
    <w:abstractNumId w:val="2"/>
  </w:num>
  <w:num w:numId="29">
    <w:abstractNumId w:val="10"/>
  </w:num>
  <w:num w:numId="30">
    <w:abstractNumId w:val="21"/>
  </w:num>
  <w:num w:numId="31">
    <w:abstractNumId w:val="8"/>
  </w:num>
  <w:num w:numId="32">
    <w:abstractNumId w:val="1"/>
  </w:num>
  <w:num w:numId="33">
    <w:abstractNumId w:val="27"/>
  </w:num>
  <w:num w:numId="34">
    <w:abstractNumId w:val="22"/>
  </w:num>
  <w:num w:numId="35">
    <w:abstractNumId w:val="34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D067AE"/>
    <w:rsid w:val="00002E60"/>
    <w:rsid w:val="000033D9"/>
    <w:rsid w:val="00003730"/>
    <w:rsid w:val="000042EC"/>
    <w:rsid w:val="00005D1E"/>
    <w:rsid w:val="0001256A"/>
    <w:rsid w:val="000128F6"/>
    <w:rsid w:val="0001329D"/>
    <w:rsid w:val="00016FC9"/>
    <w:rsid w:val="00022357"/>
    <w:rsid w:val="00022FEB"/>
    <w:rsid w:val="000234A8"/>
    <w:rsid w:val="0002387C"/>
    <w:rsid w:val="00023DEB"/>
    <w:rsid w:val="00024433"/>
    <w:rsid w:val="00024B9B"/>
    <w:rsid w:val="000250EF"/>
    <w:rsid w:val="00026A44"/>
    <w:rsid w:val="00026C33"/>
    <w:rsid w:val="000275CF"/>
    <w:rsid w:val="000348FD"/>
    <w:rsid w:val="00034912"/>
    <w:rsid w:val="00035E08"/>
    <w:rsid w:val="0003615A"/>
    <w:rsid w:val="0003736B"/>
    <w:rsid w:val="00040AAE"/>
    <w:rsid w:val="00041B22"/>
    <w:rsid w:val="00042944"/>
    <w:rsid w:val="000440F4"/>
    <w:rsid w:val="00044352"/>
    <w:rsid w:val="00046A21"/>
    <w:rsid w:val="00052869"/>
    <w:rsid w:val="00053BB1"/>
    <w:rsid w:val="000554DE"/>
    <w:rsid w:val="00060CEA"/>
    <w:rsid w:val="000612FC"/>
    <w:rsid w:val="000613EB"/>
    <w:rsid w:val="0006462B"/>
    <w:rsid w:val="00066710"/>
    <w:rsid w:val="000672B7"/>
    <w:rsid w:val="00067ACA"/>
    <w:rsid w:val="00070543"/>
    <w:rsid w:val="000711C0"/>
    <w:rsid w:val="00071B9F"/>
    <w:rsid w:val="0007348E"/>
    <w:rsid w:val="0007378C"/>
    <w:rsid w:val="000741C3"/>
    <w:rsid w:val="0007484D"/>
    <w:rsid w:val="00075237"/>
    <w:rsid w:val="000774A3"/>
    <w:rsid w:val="000823B7"/>
    <w:rsid w:val="00082AA6"/>
    <w:rsid w:val="000832DA"/>
    <w:rsid w:val="000857E7"/>
    <w:rsid w:val="00085C42"/>
    <w:rsid w:val="000862C7"/>
    <w:rsid w:val="00086AD3"/>
    <w:rsid w:val="00087632"/>
    <w:rsid w:val="00087C78"/>
    <w:rsid w:val="00090093"/>
    <w:rsid w:val="000919B7"/>
    <w:rsid w:val="00092825"/>
    <w:rsid w:val="00092D50"/>
    <w:rsid w:val="00093A61"/>
    <w:rsid w:val="00093B32"/>
    <w:rsid w:val="000A0284"/>
    <w:rsid w:val="000A40F1"/>
    <w:rsid w:val="000A4A51"/>
    <w:rsid w:val="000A772B"/>
    <w:rsid w:val="000A7C4B"/>
    <w:rsid w:val="000B0906"/>
    <w:rsid w:val="000B40EA"/>
    <w:rsid w:val="000B4134"/>
    <w:rsid w:val="000B5683"/>
    <w:rsid w:val="000B56AB"/>
    <w:rsid w:val="000B60DA"/>
    <w:rsid w:val="000C2D44"/>
    <w:rsid w:val="000C7E99"/>
    <w:rsid w:val="000C7EB1"/>
    <w:rsid w:val="000D099E"/>
    <w:rsid w:val="000D1A17"/>
    <w:rsid w:val="000D1D08"/>
    <w:rsid w:val="000D1E2E"/>
    <w:rsid w:val="000D2CE5"/>
    <w:rsid w:val="000D3029"/>
    <w:rsid w:val="000D4376"/>
    <w:rsid w:val="000D4B36"/>
    <w:rsid w:val="000D67AB"/>
    <w:rsid w:val="000D7AA2"/>
    <w:rsid w:val="000E1C35"/>
    <w:rsid w:val="000E3FCA"/>
    <w:rsid w:val="000E4DB3"/>
    <w:rsid w:val="000E755F"/>
    <w:rsid w:val="000F0971"/>
    <w:rsid w:val="000F38FB"/>
    <w:rsid w:val="000F599D"/>
    <w:rsid w:val="000F6328"/>
    <w:rsid w:val="000F6A4F"/>
    <w:rsid w:val="000F77C6"/>
    <w:rsid w:val="001033A9"/>
    <w:rsid w:val="00104CB7"/>
    <w:rsid w:val="00107F83"/>
    <w:rsid w:val="0011019D"/>
    <w:rsid w:val="00110DBF"/>
    <w:rsid w:val="001126AB"/>
    <w:rsid w:val="00113473"/>
    <w:rsid w:val="001138C8"/>
    <w:rsid w:val="00114B84"/>
    <w:rsid w:val="00115E92"/>
    <w:rsid w:val="00115EEA"/>
    <w:rsid w:val="00116701"/>
    <w:rsid w:val="00117667"/>
    <w:rsid w:val="00117986"/>
    <w:rsid w:val="00117AFB"/>
    <w:rsid w:val="0012009E"/>
    <w:rsid w:val="00121727"/>
    <w:rsid w:val="00122724"/>
    <w:rsid w:val="00126A85"/>
    <w:rsid w:val="00126BC8"/>
    <w:rsid w:val="001276F4"/>
    <w:rsid w:val="001340DC"/>
    <w:rsid w:val="00134544"/>
    <w:rsid w:val="00135541"/>
    <w:rsid w:val="00137D5D"/>
    <w:rsid w:val="00140661"/>
    <w:rsid w:val="001407A1"/>
    <w:rsid w:val="001409E2"/>
    <w:rsid w:val="00140BBC"/>
    <w:rsid w:val="00141343"/>
    <w:rsid w:val="0014142D"/>
    <w:rsid w:val="00141460"/>
    <w:rsid w:val="001414DB"/>
    <w:rsid w:val="001416A8"/>
    <w:rsid w:val="00144472"/>
    <w:rsid w:val="001458B1"/>
    <w:rsid w:val="001472C6"/>
    <w:rsid w:val="00147F7C"/>
    <w:rsid w:val="00151C03"/>
    <w:rsid w:val="001520E5"/>
    <w:rsid w:val="0015228A"/>
    <w:rsid w:val="001526D9"/>
    <w:rsid w:val="0015286B"/>
    <w:rsid w:val="00153842"/>
    <w:rsid w:val="00153873"/>
    <w:rsid w:val="00155A52"/>
    <w:rsid w:val="001564CD"/>
    <w:rsid w:val="00157926"/>
    <w:rsid w:val="00157CE3"/>
    <w:rsid w:val="00161C47"/>
    <w:rsid w:val="00162E62"/>
    <w:rsid w:val="00163241"/>
    <w:rsid w:val="00165CA6"/>
    <w:rsid w:val="001668AF"/>
    <w:rsid w:val="0016753E"/>
    <w:rsid w:val="001704E3"/>
    <w:rsid w:val="001716DE"/>
    <w:rsid w:val="001722C6"/>
    <w:rsid w:val="00172B3C"/>
    <w:rsid w:val="00174BEF"/>
    <w:rsid w:val="001764FD"/>
    <w:rsid w:val="0017655D"/>
    <w:rsid w:val="001767F1"/>
    <w:rsid w:val="001775EE"/>
    <w:rsid w:val="001776BD"/>
    <w:rsid w:val="00180A99"/>
    <w:rsid w:val="001818DE"/>
    <w:rsid w:val="00181BA5"/>
    <w:rsid w:val="001820C9"/>
    <w:rsid w:val="0018273B"/>
    <w:rsid w:val="00182890"/>
    <w:rsid w:val="00182ADC"/>
    <w:rsid w:val="00182BAA"/>
    <w:rsid w:val="00182DA4"/>
    <w:rsid w:val="00183EED"/>
    <w:rsid w:val="001845E3"/>
    <w:rsid w:val="00185DA8"/>
    <w:rsid w:val="00185DD4"/>
    <w:rsid w:val="00191EB7"/>
    <w:rsid w:val="00192543"/>
    <w:rsid w:val="0019259B"/>
    <w:rsid w:val="00193B5D"/>
    <w:rsid w:val="00193BB6"/>
    <w:rsid w:val="001960FC"/>
    <w:rsid w:val="001969B5"/>
    <w:rsid w:val="001974F3"/>
    <w:rsid w:val="00197A46"/>
    <w:rsid w:val="00197DED"/>
    <w:rsid w:val="001A0EB8"/>
    <w:rsid w:val="001A14CC"/>
    <w:rsid w:val="001A1736"/>
    <w:rsid w:val="001A1CD0"/>
    <w:rsid w:val="001A28C6"/>
    <w:rsid w:val="001A4C59"/>
    <w:rsid w:val="001A76AA"/>
    <w:rsid w:val="001B0419"/>
    <w:rsid w:val="001B3F90"/>
    <w:rsid w:val="001B583B"/>
    <w:rsid w:val="001C1B70"/>
    <w:rsid w:val="001C1B94"/>
    <w:rsid w:val="001C20DD"/>
    <w:rsid w:val="001C475D"/>
    <w:rsid w:val="001C6C4C"/>
    <w:rsid w:val="001C7167"/>
    <w:rsid w:val="001D131C"/>
    <w:rsid w:val="001D144C"/>
    <w:rsid w:val="001D1703"/>
    <w:rsid w:val="001D1A7B"/>
    <w:rsid w:val="001D2237"/>
    <w:rsid w:val="001D2393"/>
    <w:rsid w:val="001D2713"/>
    <w:rsid w:val="001D30D0"/>
    <w:rsid w:val="001D382C"/>
    <w:rsid w:val="001D39F4"/>
    <w:rsid w:val="001D3AB2"/>
    <w:rsid w:val="001D491E"/>
    <w:rsid w:val="001D4D60"/>
    <w:rsid w:val="001D5939"/>
    <w:rsid w:val="001D6648"/>
    <w:rsid w:val="001D69A8"/>
    <w:rsid w:val="001D7651"/>
    <w:rsid w:val="001E146F"/>
    <w:rsid w:val="001E5760"/>
    <w:rsid w:val="001E60CB"/>
    <w:rsid w:val="001F1752"/>
    <w:rsid w:val="001F1887"/>
    <w:rsid w:val="001F19F4"/>
    <w:rsid w:val="001F31E4"/>
    <w:rsid w:val="001F32DC"/>
    <w:rsid w:val="001F3748"/>
    <w:rsid w:val="001F3BBD"/>
    <w:rsid w:val="001F6821"/>
    <w:rsid w:val="00201F6F"/>
    <w:rsid w:val="00202D85"/>
    <w:rsid w:val="00203215"/>
    <w:rsid w:val="0020379C"/>
    <w:rsid w:val="002052EA"/>
    <w:rsid w:val="0020709E"/>
    <w:rsid w:val="00207C87"/>
    <w:rsid w:val="00211537"/>
    <w:rsid w:val="0021271E"/>
    <w:rsid w:val="00213E1D"/>
    <w:rsid w:val="002158AB"/>
    <w:rsid w:val="002160A0"/>
    <w:rsid w:val="00216509"/>
    <w:rsid w:val="002167AD"/>
    <w:rsid w:val="00216DFB"/>
    <w:rsid w:val="00217114"/>
    <w:rsid w:val="00217705"/>
    <w:rsid w:val="00221394"/>
    <w:rsid w:val="00222362"/>
    <w:rsid w:val="00222B2B"/>
    <w:rsid w:val="002258CA"/>
    <w:rsid w:val="00225E68"/>
    <w:rsid w:val="002261C7"/>
    <w:rsid w:val="00227477"/>
    <w:rsid w:val="0023068C"/>
    <w:rsid w:val="0023172F"/>
    <w:rsid w:val="0023234B"/>
    <w:rsid w:val="00232662"/>
    <w:rsid w:val="00233CAF"/>
    <w:rsid w:val="002342E0"/>
    <w:rsid w:val="002369CF"/>
    <w:rsid w:val="00237FA2"/>
    <w:rsid w:val="00240D3E"/>
    <w:rsid w:val="0024167D"/>
    <w:rsid w:val="00243AC7"/>
    <w:rsid w:val="002446BA"/>
    <w:rsid w:val="002448A8"/>
    <w:rsid w:val="00244ED4"/>
    <w:rsid w:val="00245062"/>
    <w:rsid w:val="0024550C"/>
    <w:rsid w:val="00245F74"/>
    <w:rsid w:val="00247650"/>
    <w:rsid w:val="00247D64"/>
    <w:rsid w:val="002505E0"/>
    <w:rsid w:val="00253822"/>
    <w:rsid w:val="00254836"/>
    <w:rsid w:val="002550AA"/>
    <w:rsid w:val="00257CD3"/>
    <w:rsid w:val="00260733"/>
    <w:rsid w:val="00260FD1"/>
    <w:rsid w:val="0026141D"/>
    <w:rsid w:val="002647FB"/>
    <w:rsid w:val="00266B06"/>
    <w:rsid w:val="00271179"/>
    <w:rsid w:val="002717B6"/>
    <w:rsid w:val="00274322"/>
    <w:rsid w:val="00274799"/>
    <w:rsid w:val="002770B7"/>
    <w:rsid w:val="00277BB9"/>
    <w:rsid w:val="002832E8"/>
    <w:rsid w:val="00283F04"/>
    <w:rsid w:val="0028476A"/>
    <w:rsid w:val="00285651"/>
    <w:rsid w:val="00285843"/>
    <w:rsid w:val="0028630C"/>
    <w:rsid w:val="00290802"/>
    <w:rsid w:val="00291453"/>
    <w:rsid w:val="00291CF1"/>
    <w:rsid w:val="002921D3"/>
    <w:rsid w:val="00293722"/>
    <w:rsid w:val="00296042"/>
    <w:rsid w:val="00296D4F"/>
    <w:rsid w:val="002A01B5"/>
    <w:rsid w:val="002A047F"/>
    <w:rsid w:val="002A0D72"/>
    <w:rsid w:val="002A17CD"/>
    <w:rsid w:val="002A1FB9"/>
    <w:rsid w:val="002A218D"/>
    <w:rsid w:val="002A26A9"/>
    <w:rsid w:val="002A26AF"/>
    <w:rsid w:val="002A506F"/>
    <w:rsid w:val="002A5F5F"/>
    <w:rsid w:val="002B2FC4"/>
    <w:rsid w:val="002B3023"/>
    <w:rsid w:val="002B433A"/>
    <w:rsid w:val="002B6C3F"/>
    <w:rsid w:val="002C12B6"/>
    <w:rsid w:val="002C235D"/>
    <w:rsid w:val="002C2A3C"/>
    <w:rsid w:val="002C2B4B"/>
    <w:rsid w:val="002C3056"/>
    <w:rsid w:val="002C3188"/>
    <w:rsid w:val="002C3D65"/>
    <w:rsid w:val="002C3F12"/>
    <w:rsid w:val="002C44DE"/>
    <w:rsid w:val="002C491D"/>
    <w:rsid w:val="002C4970"/>
    <w:rsid w:val="002C4DF9"/>
    <w:rsid w:val="002C5036"/>
    <w:rsid w:val="002C6BCB"/>
    <w:rsid w:val="002C791E"/>
    <w:rsid w:val="002C79FF"/>
    <w:rsid w:val="002C7C32"/>
    <w:rsid w:val="002D0137"/>
    <w:rsid w:val="002D0E8E"/>
    <w:rsid w:val="002D0FA2"/>
    <w:rsid w:val="002D102C"/>
    <w:rsid w:val="002D3372"/>
    <w:rsid w:val="002D3D77"/>
    <w:rsid w:val="002D4B60"/>
    <w:rsid w:val="002D5081"/>
    <w:rsid w:val="002D5B3C"/>
    <w:rsid w:val="002D6E11"/>
    <w:rsid w:val="002D6EEA"/>
    <w:rsid w:val="002E10B4"/>
    <w:rsid w:val="002E5E8D"/>
    <w:rsid w:val="002E7CEA"/>
    <w:rsid w:val="002F10DE"/>
    <w:rsid w:val="002F1107"/>
    <w:rsid w:val="002F11DB"/>
    <w:rsid w:val="002F283F"/>
    <w:rsid w:val="002F28D1"/>
    <w:rsid w:val="002F4487"/>
    <w:rsid w:val="002F49B9"/>
    <w:rsid w:val="002F6543"/>
    <w:rsid w:val="002F7069"/>
    <w:rsid w:val="002F7763"/>
    <w:rsid w:val="0030017E"/>
    <w:rsid w:val="003002A1"/>
    <w:rsid w:val="0030112C"/>
    <w:rsid w:val="00303971"/>
    <w:rsid w:val="00303E74"/>
    <w:rsid w:val="003054A0"/>
    <w:rsid w:val="00306BE8"/>
    <w:rsid w:val="00306DA2"/>
    <w:rsid w:val="003145A9"/>
    <w:rsid w:val="00314BA1"/>
    <w:rsid w:val="00315371"/>
    <w:rsid w:val="00316536"/>
    <w:rsid w:val="00316E91"/>
    <w:rsid w:val="00317BB2"/>
    <w:rsid w:val="003208F7"/>
    <w:rsid w:val="00320DD6"/>
    <w:rsid w:val="0032296C"/>
    <w:rsid w:val="003234B7"/>
    <w:rsid w:val="0032496F"/>
    <w:rsid w:val="003254B7"/>
    <w:rsid w:val="00326790"/>
    <w:rsid w:val="003268A8"/>
    <w:rsid w:val="0032784B"/>
    <w:rsid w:val="00330792"/>
    <w:rsid w:val="00331681"/>
    <w:rsid w:val="003321A1"/>
    <w:rsid w:val="0033608E"/>
    <w:rsid w:val="00336EFD"/>
    <w:rsid w:val="00337B1D"/>
    <w:rsid w:val="003405F4"/>
    <w:rsid w:val="00340EF1"/>
    <w:rsid w:val="003422A2"/>
    <w:rsid w:val="00342362"/>
    <w:rsid w:val="003439C5"/>
    <w:rsid w:val="00343D81"/>
    <w:rsid w:val="00346190"/>
    <w:rsid w:val="003465CF"/>
    <w:rsid w:val="0034672F"/>
    <w:rsid w:val="00347DC3"/>
    <w:rsid w:val="0035032F"/>
    <w:rsid w:val="00350E75"/>
    <w:rsid w:val="0035142A"/>
    <w:rsid w:val="00351EED"/>
    <w:rsid w:val="00352BE2"/>
    <w:rsid w:val="00353894"/>
    <w:rsid w:val="00354D64"/>
    <w:rsid w:val="003562AB"/>
    <w:rsid w:val="00356EDD"/>
    <w:rsid w:val="0035719D"/>
    <w:rsid w:val="00357D62"/>
    <w:rsid w:val="00360E2B"/>
    <w:rsid w:val="00361173"/>
    <w:rsid w:val="00363755"/>
    <w:rsid w:val="00364190"/>
    <w:rsid w:val="0036607A"/>
    <w:rsid w:val="003660E5"/>
    <w:rsid w:val="00366557"/>
    <w:rsid w:val="00366ACC"/>
    <w:rsid w:val="00366E3E"/>
    <w:rsid w:val="00371762"/>
    <w:rsid w:val="00371FCD"/>
    <w:rsid w:val="0037203F"/>
    <w:rsid w:val="003724A1"/>
    <w:rsid w:val="00373013"/>
    <w:rsid w:val="003731C2"/>
    <w:rsid w:val="00373454"/>
    <w:rsid w:val="00374687"/>
    <w:rsid w:val="00375021"/>
    <w:rsid w:val="003759F0"/>
    <w:rsid w:val="00381BC6"/>
    <w:rsid w:val="0038222B"/>
    <w:rsid w:val="00384CA1"/>
    <w:rsid w:val="0038541C"/>
    <w:rsid w:val="003860A8"/>
    <w:rsid w:val="0038724C"/>
    <w:rsid w:val="00387756"/>
    <w:rsid w:val="00391359"/>
    <w:rsid w:val="0039293B"/>
    <w:rsid w:val="003941D9"/>
    <w:rsid w:val="00396255"/>
    <w:rsid w:val="0039627E"/>
    <w:rsid w:val="0039717B"/>
    <w:rsid w:val="00397A5A"/>
    <w:rsid w:val="003A028A"/>
    <w:rsid w:val="003A2DCA"/>
    <w:rsid w:val="003A430C"/>
    <w:rsid w:val="003A5500"/>
    <w:rsid w:val="003A67F3"/>
    <w:rsid w:val="003A73EF"/>
    <w:rsid w:val="003A7F05"/>
    <w:rsid w:val="003B13F8"/>
    <w:rsid w:val="003B1580"/>
    <w:rsid w:val="003B1AA2"/>
    <w:rsid w:val="003B49F7"/>
    <w:rsid w:val="003B5856"/>
    <w:rsid w:val="003B5F87"/>
    <w:rsid w:val="003B65D3"/>
    <w:rsid w:val="003B7676"/>
    <w:rsid w:val="003C0E6C"/>
    <w:rsid w:val="003C22C0"/>
    <w:rsid w:val="003C3271"/>
    <w:rsid w:val="003C7576"/>
    <w:rsid w:val="003D019A"/>
    <w:rsid w:val="003D0824"/>
    <w:rsid w:val="003D31ED"/>
    <w:rsid w:val="003D69E0"/>
    <w:rsid w:val="003D7C3C"/>
    <w:rsid w:val="003E1010"/>
    <w:rsid w:val="003E1E73"/>
    <w:rsid w:val="003E55E1"/>
    <w:rsid w:val="003E5701"/>
    <w:rsid w:val="003E6D98"/>
    <w:rsid w:val="003F1526"/>
    <w:rsid w:val="003F2655"/>
    <w:rsid w:val="003F54AC"/>
    <w:rsid w:val="003F5B7C"/>
    <w:rsid w:val="003F7652"/>
    <w:rsid w:val="0040259D"/>
    <w:rsid w:val="0040469B"/>
    <w:rsid w:val="004060D4"/>
    <w:rsid w:val="004062BB"/>
    <w:rsid w:val="00406B29"/>
    <w:rsid w:val="00406C2C"/>
    <w:rsid w:val="00407F3A"/>
    <w:rsid w:val="00410211"/>
    <w:rsid w:val="0041095C"/>
    <w:rsid w:val="00412589"/>
    <w:rsid w:val="0041308E"/>
    <w:rsid w:val="00417DB6"/>
    <w:rsid w:val="00417E97"/>
    <w:rsid w:val="00420B6A"/>
    <w:rsid w:val="00422BA5"/>
    <w:rsid w:val="00424341"/>
    <w:rsid w:val="004248C9"/>
    <w:rsid w:val="004264CA"/>
    <w:rsid w:val="00430848"/>
    <w:rsid w:val="00432B86"/>
    <w:rsid w:val="00433619"/>
    <w:rsid w:val="00435989"/>
    <w:rsid w:val="00435C69"/>
    <w:rsid w:val="00436057"/>
    <w:rsid w:val="00437CA0"/>
    <w:rsid w:val="004410ED"/>
    <w:rsid w:val="004412CE"/>
    <w:rsid w:val="00442CA4"/>
    <w:rsid w:val="00443776"/>
    <w:rsid w:val="00444044"/>
    <w:rsid w:val="00444D29"/>
    <w:rsid w:val="0044523A"/>
    <w:rsid w:val="00446E83"/>
    <w:rsid w:val="00450AF5"/>
    <w:rsid w:val="00451152"/>
    <w:rsid w:val="0045160C"/>
    <w:rsid w:val="0045175C"/>
    <w:rsid w:val="00451D1E"/>
    <w:rsid w:val="00452AA3"/>
    <w:rsid w:val="00453034"/>
    <w:rsid w:val="00457419"/>
    <w:rsid w:val="00460FD8"/>
    <w:rsid w:val="00462496"/>
    <w:rsid w:val="00462803"/>
    <w:rsid w:val="00463D4D"/>
    <w:rsid w:val="00465430"/>
    <w:rsid w:val="00465637"/>
    <w:rsid w:val="00466AD3"/>
    <w:rsid w:val="00467BFD"/>
    <w:rsid w:val="00470987"/>
    <w:rsid w:val="004716AD"/>
    <w:rsid w:val="00471CDB"/>
    <w:rsid w:val="0047297D"/>
    <w:rsid w:val="00472C7E"/>
    <w:rsid w:val="00472E66"/>
    <w:rsid w:val="004743BA"/>
    <w:rsid w:val="0047581E"/>
    <w:rsid w:val="00476804"/>
    <w:rsid w:val="004818D6"/>
    <w:rsid w:val="00481DDA"/>
    <w:rsid w:val="004822B2"/>
    <w:rsid w:val="00483107"/>
    <w:rsid w:val="00484622"/>
    <w:rsid w:val="00485211"/>
    <w:rsid w:val="00485BAA"/>
    <w:rsid w:val="004866AB"/>
    <w:rsid w:val="00486993"/>
    <w:rsid w:val="00486F4A"/>
    <w:rsid w:val="0048797C"/>
    <w:rsid w:val="00490A70"/>
    <w:rsid w:val="0049203D"/>
    <w:rsid w:val="00492388"/>
    <w:rsid w:val="004928C6"/>
    <w:rsid w:val="004969E4"/>
    <w:rsid w:val="00496B0B"/>
    <w:rsid w:val="0049718B"/>
    <w:rsid w:val="00497733"/>
    <w:rsid w:val="004A1741"/>
    <w:rsid w:val="004A210E"/>
    <w:rsid w:val="004A22A7"/>
    <w:rsid w:val="004A4235"/>
    <w:rsid w:val="004B3918"/>
    <w:rsid w:val="004B4633"/>
    <w:rsid w:val="004B52DC"/>
    <w:rsid w:val="004B684D"/>
    <w:rsid w:val="004B7234"/>
    <w:rsid w:val="004C1221"/>
    <w:rsid w:val="004C14FD"/>
    <w:rsid w:val="004C17E1"/>
    <w:rsid w:val="004C2E6C"/>
    <w:rsid w:val="004C49E0"/>
    <w:rsid w:val="004C4B2A"/>
    <w:rsid w:val="004C6E9D"/>
    <w:rsid w:val="004D082B"/>
    <w:rsid w:val="004D2796"/>
    <w:rsid w:val="004D27A4"/>
    <w:rsid w:val="004D2F34"/>
    <w:rsid w:val="004D7578"/>
    <w:rsid w:val="004D7587"/>
    <w:rsid w:val="004D75A0"/>
    <w:rsid w:val="004E07B1"/>
    <w:rsid w:val="004E112B"/>
    <w:rsid w:val="004E475B"/>
    <w:rsid w:val="004E627C"/>
    <w:rsid w:val="004E6BDB"/>
    <w:rsid w:val="004E6C10"/>
    <w:rsid w:val="004E7E87"/>
    <w:rsid w:val="004F0C27"/>
    <w:rsid w:val="004F221E"/>
    <w:rsid w:val="00503529"/>
    <w:rsid w:val="00503E4F"/>
    <w:rsid w:val="00505D31"/>
    <w:rsid w:val="00506DB0"/>
    <w:rsid w:val="00511219"/>
    <w:rsid w:val="005116B3"/>
    <w:rsid w:val="00511E07"/>
    <w:rsid w:val="0051388C"/>
    <w:rsid w:val="00516610"/>
    <w:rsid w:val="00521A65"/>
    <w:rsid w:val="00521F69"/>
    <w:rsid w:val="005222D1"/>
    <w:rsid w:val="00525CA7"/>
    <w:rsid w:val="00526509"/>
    <w:rsid w:val="00526662"/>
    <w:rsid w:val="0053045A"/>
    <w:rsid w:val="005317F9"/>
    <w:rsid w:val="005326EC"/>
    <w:rsid w:val="005329DE"/>
    <w:rsid w:val="00533A30"/>
    <w:rsid w:val="00533E1E"/>
    <w:rsid w:val="005340DA"/>
    <w:rsid w:val="00535599"/>
    <w:rsid w:val="005368BA"/>
    <w:rsid w:val="00536A05"/>
    <w:rsid w:val="00536D20"/>
    <w:rsid w:val="00536F5F"/>
    <w:rsid w:val="00537F10"/>
    <w:rsid w:val="00540305"/>
    <w:rsid w:val="005408AF"/>
    <w:rsid w:val="00540B0A"/>
    <w:rsid w:val="00540E64"/>
    <w:rsid w:val="00540FC1"/>
    <w:rsid w:val="005443BE"/>
    <w:rsid w:val="005444CB"/>
    <w:rsid w:val="00545A75"/>
    <w:rsid w:val="00547C71"/>
    <w:rsid w:val="00554BB6"/>
    <w:rsid w:val="00555C16"/>
    <w:rsid w:val="005564F9"/>
    <w:rsid w:val="00556881"/>
    <w:rsid w:val="005662E8"/>
    <w:rsid w:val="005720E0"/>
    <w:rsid w:val="00573B2F"/>
    <w:rsid w:val="00573C5A"/>
    <w:rsid w:val="0057560F"/>
    <w:rsid w:val="00576E74"/>
    <w:rsid w:val="0058051A"/>
    <w:rsid w:val="00580E33"/>
    <w:rsid w:val="005879EE"/>
    <w:rsid w:val="0059295D"/>
    <w:rsid w:val="005934F1"/>
    <w:rsid w:val="00593A69"/>
    <w:rsid w:val="00595919"/>
    <w:rsid w:val="00595CD5"/>
    <w:rsid w:val="005979F3"/>
    <w:rsid w:val="005A457B"/>
    <w:rsid w:val="005A679C"/>
    <w:rsid w:val="005A697D"/>
    <w:rsid w:val="005B394A"/>
    <w:rsid w:val="005B6EE5"/>
    <w:rsid w:val="005B774D"/>
    <w:rsid w:val="005C07CD"/>
    <w:rsid w:val="005C10FE"/>
    <w:rsid w:val="005C26E2"/>
    <w:rsid w:val="005C45AA"/>
    <w:rsid w:val="005C506B"/>
    <w:rsid w:val="005C5CB2"/>
    <w:rsid w:val="005C7091"/>
    <w:rsid w:val="005C7E95"/>
    <w:rsid w:val="005D007E"/>
    <w:rsid w:val="005D0A0F"/>
    <w:rsid w:val="005D0D51"/>
    <w:rsid w:val="005D3CD2"/>
    <w:rsid w:val="005D49B5"/>
    <w:rsid w:val="005D60BD"/>
    <w:rsid w:val="005D6D06"/>
    <w:rsid w:val="005D72C0"/>
    <w:rsid w:val="005E0908"/>
    <w:rsid w:val="005E0E7B"/>
    <w:rsid w:val="005E24A7"/>
    <w:rsid w:val="005E3AC3"/>
    <w:rsid w:val="005E4CF0"/>
    <w:rsid w:val="005E633F"/>
    <w:rsid w:val="005E6CAF"/>
    <w:rsid w:val="005F11E0"/>
    <w:rsid w:val="005F2D7C"/>
    <w:rsid w:val="005F3105"/>
    <w:rsid w:val="005F31C9"/>
    <w:rsid w:val="005F4466"/>
    <w:rsid w:val="005F448B"/>
    <w:rsid w:val="005F496B"/>
    <w:rsid w:val="005F4AE2"/>
    <w:rsid w:val="005F604D"/>
    <w:rsid w:val="005F7CB7"/>
    <w:rsid w:val="00600617"/>
    <w:rsid w:val="00600F65"/>
    <w:rsid w:val="0060186D"/>
    <w:rsid w:val="006029F1"/>
    <w:rsid w:val="006036A5"/>
    <w:rsid w:val="006047F9"/>
    <w:rsid w:val="00606CAA"/>
    <w:rsid w:val="00611C67"/>
    <w:rsid w:val="00615099"/>
    <w:rsid w:val="00615DD3"/>
    <w:rsid w:val="006165B5"/>
    <w:rsid w:val="0062036A"/>
    <w:rsid w:val="006210E1"/>
    <w:rsid w:val="00622656"/>
    <w:rsid w:val="00625C07"/>
    <w:rsid w:val="00627983"/>
    <w:rsid w:val="00627B7D"/>
    <w:rsid w:val="00627F30"/>
    <w:rsid w:val="0063103D"/>
    <w:rsid w:val="006333D5"/>
    <w:rsid w:val="00633B62"/>
    <w:rsid w:val="00634A24"/>
    <w:rsid w:val="00635029"/>
    <w:rsid w:val="006372B2"/>
    <w:rsid w:val="00637313"/>
    <w:rsid w:val="00640D13"/>
    <w:rsid w:val="00642BB2"/>
    <w:rsid w:val="00644583"/>
    <w:rsid w:val="00645443"/>
    <w:rsid w:val="00645C93"/>
    <w:rsid w:val="00646A47"/>
    <w:rsid w:val="00651807"/>
    <w:rsid w:val="006538EC"/>
    <w:rsid w:val="006544A8"/>
    <w:rsid w:val="0065603C"/>
    <w:rsid w:val="00656CE6"/>
    <w:rsid w:val="00656CF3"/>
    <w:rsid w:val="006571CA"/>
    <w:rsid w:val="00657255"/>
    <w:rsid w:val="00660C62"/>
    <w:rsid w:val="006636E5"/>
    <w:rsid w:val="006664E6"/>
    <w:rsid w:val="0067045E"/>
    <w:rsid w:val="006715C1"/>
    <w:rsid w:val="00671769"/>
    <w:rsid w:val="00672149"/>
    <w:rsid w:val="00672A71"/>
    <w:rsid w:val="00673261"/>
    <w:rsid w:val="00676426"/>
    <w:rsid w:val="00680A14"/>
    <w:rsid w:val="00681031"/>
    <w:rsid w:val="006810E2"/>
    <w:rsid w:val="0068273F"/>
    <w:rsid w:val="00683B6F"/>
    <w:rsid w:val="0068451E"/>
    <w:rsid w:val="00684D08"/>
    <w:rsid w:val="00687507"/>
    <w:rsid w:val="00690285"/>
    <w:rsid w:val="00691174"/>
    <w:rsid w:val="00691975"/>
    <w:rsid w:val="006952BA"/>
    <w:rsid w:val="00695DCB"/>
    <w:rsid w:val="00696CA1"/>
    <w:rsid w:val="00697607"/>
    <w:rsid w:val="006977DB"/>
    <w:rsid w:val="0069781F"/>
    <w:rsid w:val="00697D46"/>
    <w:rsid w:val="006A02DD"/>
    <w:rsid w:val="006A2218"/>
    <w:rsid w:val="006B4D42"/>
    <w:rsid w:val="006B5758"/>
    <w:rsid w:val="006B60EF"/>
    <w:rsid w:val="006C0704"/>
    <w:rsid w:val="006C2458"/>
    <w:rsid w:val="006C2489"/>
    <w:rsid w:val="006C4944"/>
    <w:rsid w:val="006C55CD"/>
    <w:rsid w:val="006D044F"/>
    <w:rsid w:val="006D10C3"/>
    <w:rsid w:val="006D136C"/>
    <w:rsid w:val="006D1A24"/>
    <w:rsid w:val="006D2727"/>
    <w:rsid w:val="006D2DA9"/>
    <w:rsid w:val="006D3C9F"/>
    <w:rsid w:val="006D470B"/>
    <w:rsid w:val="006E15D5"/>
    <w:rsid w:val="006E32C0"/>
    <w:rsid w:val="006F7874"/>
    <w:rsid w:val="0070018F"/>
    <w:rsid w:val="00700876"/>
    <w:rsid w:val="00701376"/>
    <w:rsid w:val="007023F5"/>
    <w:rsid w:val="00702A04"/>
    <w:rsid w:val="00703171"/>
    <w:rsid w:val="0070532B"/>
    <w:rsid w:val="00706ACD"/>
    <w:rsid w:val="00707462"/>
    <w:rsid w:val="00707CBB"/>
    <w:rsid w:val="00711B68"/>
    <w:rsid w:val="0071399F"/>
    <w:rsid w:val="00715D2E"/>
    <w:rsid w:val="007165E5"/>
    <w:rsid w:val="00716BBD"/>
    <w:rsid w:val="00720915"/>
    <w:rsid w:val="00720DF4"/>
    <w:rsid w:val="007214CB"/>
    <w:rsid w:val="0072156D"/>
    <w:rsid w:val="00722749"/>
    <w:rsid w:val="00722DBC"/>
    <w:rsid w:val="007236D0"/>
    <w:rsid w:val="00724667"/>
    <w:rsid w:val="00726B0D"/>
    <w:rsid w:val="0073000B"/>
    <w:rsid w:val="0073038B"/>
    <w:rsid w:val="007307F5"/>
    <w:rsid w:val="007321CB"/>
    <w:rsid w:val="007360AD"/>
    <w:rsid w:val="00740E75"/>
    <w:rsid w:val="00741DEB"/>
    <w:rsid w:val="00742293"/>
    <w:rsid w:val="00742BE5"/>
    <w:rsid w:val="00746B36"/>
    <w:rsid w:val="00746DDB"/>
    <w:rsid w:val="007511D6"/>
    <w:rsid w:val="00752B37"/>
    <w:rsid w:val="0075315D"/>
    <w:rsid w:val="00753D4B"/>
    <w:rsid w:val="00754496"/>
    <w:rsid w:val="00755B7E"/>
    <w:rsid w:val="00756BED"/>
    <w:rsid w:val="00756E20"/>
    <w:rsid w:val="007571D6"/>
    <w:rsid w:val="007644B5"/>
    <w:rsid w:val="007649C4"/>
    <w:rsid w:val="00765D77"/>
    <w:rsid w:val="00766540"/>
    <w:rsid w:val="007675A4"/>
    <w:rsid w:val="0076790D"/>
    <w:rsid w:val="00773798"/>
    <w:rsid w:val="00774566"/>
    <w:rsid w:val="00774C31"/>
    <w:rsid w:val="00776B80"/>
    <w:rsid w:val="00780546"/>
    <w:rsid w:val="00780D53"/>
    <w:rsid w:val="0078166F"/>
    <w:rsid w:val="00781D9B"/>
    <w:rsid w:val="00782683"/>
    <w:rsid w:val="0078416A"/>
    <w:rsid w:val="00785096"/>
    <w:rsid w:val="00786B2E"/>
    <w:rsid w:val="00787720"/>
    <w:rsid w:val="00790B73"/>
    <w:rsid w:val="007931CD"/>
    <w:rsid w:val="00793DDC"/>
    <w:rsid w:val="007940D2"/>
    <w:rsid w:val="007940DC"/>
    <w:rsid w:val="00794E89"/>
    <w:rsid w:val="0079575D"/>
    <w:rsid w:val="00795B89"/>
    <w:rsid w:val="007968F5"/>
    <w:rsid w:val="007A1632"/>
    <w:rsid w:val="007A1D64"/>
    <w:rsid w:val="007A3830"/>
    <w:rsid w:val="007A650D"/>
    <w:rsid w:val="007B0F2D"/>
    <w:rsid w:val="007B246F"/>
    <w:rsid w:val="007B2EED"/>
    <w:rsid w:val="007B2F91"/>
    <w:rsid w:val="007B63F6"/>
    <w:rsid w:val="007B6614"/>
    <w:rsid w:val="007C0C3B"/>
    <w:rsid w:val="007C0E8B"/>
    <w:rsid w:val="007C1AEE"/>
    <w:rsid w:val="007C1F9B"/>
    <w:rsid w:val="007C32FF"/>
    <w:rsid w:val="007C4F2A"/>
    <w:rsid w:val="007C5C6B"/>
    <w:rsid w:val="007C5EE4"/>
    <w:rsid w:val="007C7949"/>
    <w:rsid w:val="007D12CA"/>
    <w:rsid w:val="007D2290"/>
    <w:rsid w:val="007D2463"/>
    <w:rsid w:val="007D333B"/>
    <w:rsid w:val="007D3EE5"/>
    <w:rsid w:val="007D5D66"/>
    <w:rsid w:val="007D60D1"/>
    <w:rsid w:val="007D6B89"/>
    <w:rsid w:val="007D70D1"/>
    <w:rsid w:val="007E015E"/>
    <w:rsid w:val="007E0700"/>
    <w:rsid w:val="007E1F02"/>
    <w:rsid w:val="007E2D47"/>
    <w:rsid w:val="007E3268"/>
    <w:rsid w:val="007E5220"/>
    <w:rsid w:val="007F0213"/>
    <w:rsid w:val="007F0BA6"/>
    <w:rsid w:val="007F1124"/>
    <w:rsid w:val="007F262A"/>
    <w:rsid w:val="007F3B20"/>
    <w:rsid w:val="007F49BC"/>
    <w:rsid w:val="007F4FE3"/>
    <w:rsid w:val="00801CA9"/>
    <w:rsid w:val="0080259A"/>
    <w:rsid w:val="008025EA"/>
    <w:rsid w:val="00803FFF"/>
    <w:rsid w:val="008046CD"/>
    <w:rsid w:val="00804949"/>
    <w:rsid w:val="00804CAC"/>
    <w:rsid w:val="00805333"/>
    <w:rsid w:val="00806C9A"/>
    <w:rsid w:val="00807E0C"/>
    <w:rsid w:val="00813706"/>
    <w:rsid w:val="0081590E"/>
    <w:rsid w:val="00816C5F"/>
    <w:rsid w:val="00817AB4"/>
    <w:rsid w:val="0082152E"/>
    <w:rsid w:val="0082204D"/>
    <w:rsid w:val="00822F6A"/>
    <w:rsid w:val="00825294"/>
    <w:rsid w:val="00825CF4"/>
    <w:rsid w:val="0082601F"/>
    <w:rsid w:val="0082648E"/>
    <w:rsid w:val="00826DFA"/>
    <w:rsid w:val="00830793"/>
    <w:rsid w:val="0083164D"/>
    <w:rsid w:val="00831E9A"/>
    <w:rsid w:val="00832D5F"/>
    <w:rsid w:val="00833233"/>
    <w:rsid w:val="00834424"/>
    <w:rsid w:val="00835054"/>
    <w:rsid w:val="00840809"/>
    <w:rsid w:val="008417FF"/>
    <w:rsid w:val="00842A4B"/>
    <w:rsid w:val="008447DD"/>
    <w:rsid w:val="00846040"/>
    <w:rsid w:val="00846A23"/>
    <w:rsid w:val="0084725B"/>
    <w:rsid w:val="00850D22"/>
    <w:rsid w:val="0085139B"/>
    <w:rsid w:val="008514EE"/>
    <w:rsid w:val="00852D33"/>
    <w:rsid w:val="00854587"/>
    <w:rsid w:val="00855213"/>
    <w:rsid w:val="00856682"/>
    <w:rsid w:val="00857A8E"/>
    <w:rsid w:val="0086004A"/>
    <w:rsid w:val="00861E76"/>
    <w:rsid w:val="0086332E"/>
    <w:rsid w:val="00863350"/>
    <w:rsid w:val="00864A13"/>
    <w:rsid w:val="008663DB"/>
    <w:rsid w:val="008732F8"/>
    <w:rsid w:val="00873CAD"/>
    <w:rsid w:val="008749A5"/>
    <w:rsid w:val="00876866"/>
    <w:rsid w:val="00877938"/>
    <w:rsid w:val="00884131"/>
    <w:rsid w:val="00884484"/>
    <w:rsid w:val="00884D52"/>
    <w:rsid w:val="008878D4"/>
    <w:rsid w:val="00890447"/>
    <w:rsid w:val="00890FA4"/>
    <w:rsid w:val="00892402"/>
    <w:rsid w:val="008954AE"/>
    <w:rsid w:val="00895B8B"/>
    <w:rsid w:val="00895D40"/>
    <w:rsid w:val="0089750F"/>
    <w:rsid w:val="008A0505"/>
    <w:rsid w:val="008A6AB7"/>
    <w:rsid w:val="008B01D3"/>
    <w:rsid w:val="008B090C"/>
    <w:rsid w:val="008B2BDA"/>
    <w:rsid w:val="008B3F5F"/>
    <w:rsid w:val="008B7444"/>
    <w:rsid w:val="008C1A83"/>
    <w:rsid w:val="008C20DD"/>
    <w:rsid w:val="008C21DA"/>
    <w:rsid w:val="008C458F"/>
    <w:rsid w:val="008C4A9C"/>
    <w:rsid w:val="008C53E4"/>
    <w:rsid w:val="008C5CF9"/>
    <w:rsid w:val="008C63F0"/>
    <w:rsid w:val="008D00D9"/>
    <w:rsid w:val="008D3D78"/>
    <w:rsid w:val="008D3F87"/>
    <w:rsid w:val="008D413C"/>
    <w:rsid w:val="008D71D3"/>
    <w:rsid w:val="008D72BF"/>
    <w:rsid w:val="008E0CB3"/>
    <w:rsid w:val="008E1585"/>
    <w:rsid w:val="008E23C0"/>
    <w:rsid w:val="008E3857"/>
    <w:rsid w:val="008E385C"/>
    <w:rsid w:val="008E454C"/>
    <w:rsid w:val="008E5520"/>
    <w:rsid w:val="008E59CE"/>
    <w:rsid w:val="008E5C3A"/>
    <w:rsid w:val="008E65C4"/>
    <w:rsid w:val="008E67A8"/>
    <w:rsid w:val="008E6D43"/>
    <w:rsid w:val="008F0CFC"/>
    <w:rsid w:val="008F1802"/>
    <w:rsid w:val="008F701A"/>
    <w:rsid w:val="009013E3"/>
    <w:rsid w:val="0090247B"/>
    <w:rsid w:val="009040EC"/>
    <w:rsid w:val="00904ADA"/>
    <w:rsid w:val="00905996"/>
    <w:rsid w:val="00906E9D"/>
    <w:rsid w:val="00911215"/>
    <w:rsid w:val="00911C88"/>
    <w:rsid w:val="00911E5C"/>
    <w:rsid w:val="00913903"/>
    <w:rsid w:val="009144BD"/>
    <w:rsid w:val="00916252"/>
    <w:rsid w:val="00917000"/>
    <w:rsid w:val="009170A1"/>
    <w:rsid w:val="00920702"/>
    <w:rsid w:val="00921C0F"/>
    <w:rsid w:val="00922C54"/>
    <w:rsid w:val="009230FD"/>
    <w:rsid w:val="00923524"/>
    <w:rsid w:val="009237EB"/>
    <w:rsid w:val="00923ED9"/>
    <w:rsid w:val="0092542E"/>
    <w:rsid w:val="00927551"/>
    <w:rsid w:val="009279F3"/>
    <w:rsid w:val="00927CE7"/>
    <w:rsid w:val="0093017D"/>
    <w:rsid w:val="00930448"/>
    <w:rsid w:val="00930FBA"/>
    <w:rsid w:val="009335B4"/>
    <w:rsid w:val="009345FF"/>
    <w:rsid w:val="009372B6"/>
    <w:rsid w:val="009425D9"/>
    <w:rsid w:val="00942A28"/>
    <w:rsid w:val="009434E9"/>
    <w:rsid w:val="00944DC6"/>
    <w:rsid w:val="00946F74"/>
    <w:rsid w:val="00947724"/>
    <w:rsid w:val="00947D90"/>
    <w:rsid w:val="009513C2"/>
    <w:rsid w:val="00952378"/>
    <w:rsid w:val="009526B6"/>
    <w:rsid w:val="009528DF"/>
    <w:rsid w:val="0095306D"/>
    <w:rsid w:val="00953F6B"/>
    <w:rsid w:val="00954B41"/>
    <w:rsid w:val="00954C17"/>
    <w:rsid w:val="0095515D"/>
    <w:rsid w:val="00955621"/>
    <w:rsid w:val="00960AAB"/>
    <w:rsid w:val="00962257"/>
    <w:rsid w:val="009627CB"/>
    <w:rsid w:val="009637A1"/>
    <w:rsid w:val="00963B98"/>
    <w:rsid w:val="009651C7"/>
    <w:rsid w:val="009663CC"/>
    <w:rsid w:val="009666DE"/>
    <w:rsid w:val="0096728D"/>
    <w:rsid w:val="009703DE"/>
    <w:rsid w:val="00971099"/>
    <w:rsid w:val="009712AF"/>
    <w:rsid w:val="00971C4B"/>
    <w:rsid w:val="00972BB3"/>
    <w:rsid w:val="00972DA3"/>
    <w:rsid w:val="00973823"/>
    <w:rsid w:val="0097510F"/>
    <w:rsid w:val="0097668C"/>
    <w:rsid w:val="00976705"/>
    <w:rsid w:val="00976F46"/>
    <w:rsid w:val="00977D4C"/>
    <w:rsid w:val="00980153"/>
    <w:rsid w:val="00986978"/>
    <w:rsid w:val="0098737E"/>
    <w:rsid w:val="00993244"/>
    <w:rsid w:val="0099676A"/>
    <w:rsid w:val="00997338"/>
    <w:rsid w:val="0099733E"/>
    <w:rsid w:val="009A348A"/>
    <w:rsid w:val="009A3CF1"/>
    <w:rsid w:val="009A407F"/>
    <w:rsid w:val="009A4221"/>
    <w:rsid w:val="009A69CF"/>
    <w:rsid w:val="009A77CF"/>
    <w:rsid w:val="009B040F"/>
    <w:rsid w:val="009B0B16"/>
    <w:rsid w:val="009B2E74"/>
    <w:rsid w:val="009B4681"/>
    <w:rsid w:val="009B5AB5"/>
    <w:rsid w:val="009B6A50"/>
    <w:rsid w:val="009B712C"/>
    <w:rsid w:val="009B7D76"/>
    <w:rsid w:val="009C0092"/>
    <w:rsid w:val="009C0E07"/>
    <w:rsid w:val="009C1CEA"/>
    <w:rsid w:val="009C32F2"/>
    <w:rsid w:val="009C38E1"/>
    <w:rsid w:val="009C42E9"/>
    <w:rsid w:val="009C4B4D"/>
    <w:rsid w:val="009C4C2F"/>
    <w:rsid w:val="009C4E5B"/>
    <w:rsid w:val="009C5F02"/>
    <w:rsid w:val="009C67A9"/>
    <w:rsid w:val="009C6D26"/>
    <w:rsid w:val="009C75F3"/>
    <w:rsid w:val="009D09FE"/>
    <w:rsid w:val="009D2FCC"/>
    <w:rsid w:val="009D4D54"/>
    <w:rsid w:val="009D6BFB"/>
    <w:rsid w:val="009D7708"/>
    <w:rsid w:val="009D7D46"/>
    <w:rsid w:val="009E237F"/>
    <w:rsid w:val="009E23A6"/>
    <w:rsid w:val="009E48E4"/>
    <w:rsid w:val="009E4BED"/>
    <w:rsid w:val="009E7489"/>
    <w:rsid w:val="009E75AB"/>
    <w:rsid w:val="009F0D7E"/>
    <w:rsid w:val="009F1A82"/>
    <w:rsid w:val="009F33D0"/>
    <w:rsid w:val="009F3BCD"/>
    <w:rsid w:val="009F5ECD"/>
    <w:rsid w:val="009F7873"/>
    <w:rsid w:val="009F7C83"/>
    <w:rsid w:val="00A00F7D"/>
    <w:rsid w:val="00A01492"/>
    <w:rsid w:val="00A018B6"/>
    <w:rsid w:val="00A01D81"/>
    <w:rsid w:val="00A030B0"/>
    <w:rsid w:val="00A054C8"/>
    <w:rsid w:val="00A101BA"/>
    <w:rsid w:val="00A1082F"/>
    <w:rsid w:val="00A139A1"/>
    <w:rsid w:val="00A1425D"/>
    <w:rsid w:val="00A14376"/>
    <w:rsid w:val="00A14CDF"/>
    <w:rsid w:val="00A165C7"/>
    <w:rsid w:val="00A175F8"/>
    <w:rsid w:val="00A2138C"/>
    <w:rsid w:val="00A214A3"/>
    <w:rsid w:val="00A21562"/>
    <w:rsid w:val="00A21705"/>
    <w:rsid w:val="00A230D4"/>
    <w:rsid w:val="00A23523"/>
    <w:rsid w:val="00A25D5D"/>
    <w:rsid w:val="00A25E0C"/>
    <w:rsid w:val="00A260E3"/>
    <w:rsid w:val="00A340AC"/>
    <w:rsid w:val="00A37178"/>
    <w:rsid w:val="00A37A54"/>
    <w:rsid w:val="00A37BD3"/>
    <w:rsid w:val="00A40ABE"/>
    <w:rsid w:val="00A40C99"/>
    <w:rsid w:val="00A45B9A"/>
    <w:rsid w:val="00A50230"/>
    <w:rsid w:val="00A54318"/>
    <w:rsid w:val="00A5441D"/>
    <w:rsid w:val="00A55936"/>
    <w:rsid w:val="00A566A5"/>
    <w:rsid w:val="00A56D87"/>
    <w:rsid w:val="00A60A22"/>
    <w:rsid w:val="00A6347D"/>
    <w:rsid w:val="00A638CC"/>
    <w:rsid w:val="00A65720"/>
    <w:rsid w:val="00A65ED8"/>
    <w:rsid w:val="00A66DC8"/>
    <w:rsid w:val="00A6713F"/>
    <w:rsid w:val="00A67576"/>
    <w:rsid w:val="00A7067E"/>
    <w:rsid w:val="00A71EAD"/>
    <w:rsid w:val="00A72309"/>
    <w:rsid w:val="00A7629B"/>
    <w:rsid w:val="00A768D1"/>
    <w:rsid w:val="00A77152"/>
    <w:rsid w:val="00A77229"/>
    <w:rsid w:val="00A823F0"/>
    <w:rsid w:val="00A83204"/>
    <w:rsid w:val="00A832A3"/>
    <w:rsid w:val="00A836B7"/>
    <w:rsid w:val="00A83F6D"/>
    <w:rsid w:val="00A85443"/>
    <w:rsid w:val="00A90D68"/>
    <w:rsid w:val="00A90D81"/>
    <w:rsid w:val="00A92280"/>
    <w:rsid w:val="00A92887"/>
    <w:rsid w:val="00A92CF4"/>
    <w:rsid w:val="00A93268"/>
    <w:rsid w:val="00A95109"/>
    <w:rsid w:val="00A9611B"/>
    <w:rsid w:val="00A97961"/>
    <w:rsid w:val="00AA25C5"/>
    <w:rsid w:val="00AA2735"/>
    <w:rsid w:val="00AA46FD"/>
    <w:rsid w:val="00AA51D7"/>
    <w:rsid w:val="00AA6CAA"/>
    <w:rsid w:val="00AA788E"/>
    <w:rsid w:val="00AA7BB4"/>
    <w:rsid w:val="00AB131E"/>
    <w:rsid w:val="00AB1F2D"/>
    <w:rsid w:val="00AB50B5"/>
    <w:rsid w:val="00AB7AD1"/>
    <w:rsid w:val="00AC06EA"/>
    <w:rsid w:val="00AC421B"/>
    <w:rsid w:val="00AC56D5"/>
    <w:rsid w:val="00AC67A3"/>
    <w:rsid w:val="00AC7655"/>
    <w:rsid w:val="00AD13BB"/>
    <w:rsid w:val="00AD148F"/>
    <w:rsid w:val="00AD3634"/>
    <w:rsid w:val="00AD3C13"/>
    <w:rsid w:val="00AD4606"/>
    <w:rsid w:val="00AD52E6"/>
    <w:rsid w:val="00AD5697"/>
    <w:rsid w:val="00AD5D63"/>
    <w:rsid w:val="00AD6A9D"/>
    <w:rsid w:val="00AD7EFE"/>
    <w:rsid w:val="00AE43CA"/>
    <w:rsid w:val="00AE43D2"/>
    <w:rsid w:val="00AE4A7C"/>
    <w:rsid w:val="00AE5737"/>
    <w:rsid w:val="00AE60B7"/>
    <w:rsid w:val="00AE6173"/>
    <w:rsid w:val="00AE76CD"/>
    <w:rsid w:val="00AE7D59"/>
    <w:rsid w:val="00AE7E88"/>
    <w:rsid w:val="00AF0143"/>
    <w:rsid w:val="00AF0D81"/>
    <w:rsid w:val="00AF12A2"/>
    <w:rsid w:val="00AF14E6"/>
    <w:rsid w:val="00AF266D"/>
    <w:rsid w:val="00AF32B7"/>
    <w:rsid w:val="00AF4A28"/>
    <w:rsid w:val="00AF516C"/>
    <w:rsid w:val="00AF61B4"/>
    <w:rsid w:val="00AF798C"/>
    <w:rsid w:val="00B009CE"/>
    <w:rsid w:val="00B01A51"/>
    <w:rsid w:val="00B034EF"/>
    <w:rsid w:val="00B0445A"/>
    <w:rsid w:val="00B0523C"/>
    <w:rsid w:val="00B05ED7"/>
    <w:rsid w:val="00B061A9"/>
    <w:rsid w:val="00B06CFD"/>
    <w:rsid w:val="00B078A7"/>
    <w:rsid w:val="00B12691"/>
    <w:rsid w:val="00B1281D"/>
    <w:rsid w:val="00B1467A"/>
    <w:rsid w:val="00B15809"/>
    <w:rsid w:val="00B16C55"/>
    <w:rsid w:val="00B174A4"/>
    <w:rsid w:val="00B222A3"/>
    <w:rsid w:val="00B22C41"/>
    <w:rsid w:val="00B23A62"/>
    <w:rsid w:val="00B25702"/>
    <w:rsid w:val="00B278A9"/>
    <w:rsid w:val="00B310A1"/>
    <w:rsid w:val="00B335BC"/>
    <w:rsid w:val="00B33C7E"/>
    <w:rsid w:val="00B3419A"/>
    <w:rsid w:val="00B3468B"/>
    <w:rsid w:val="00B34CF4"/>
    <w:rsid w:val="00B361B5"/>
    <w:rsid w:val="00B40B61"/>
    <w:rsid w:val="00B4197F"/>
    <w:rsid w:val="00B4254D"/>
    <w:rsid w:val="00B42617"/>
    <w:rsid w:val="00B43E53"/>
    <w:rsid w:val="00B443E9"/>
    <w:rsid w:val="00B45D94"/>
    <w:rsid w:val="00B474E7"/>
    <w:rsid w:val="00B513EE"/>
    <w:rsid w:val="00B51919"/>
    <w:rsid w:val="00B52BC1"/>
    <w:rsid w:val="00B54168"/>
    <w:rsid w:val="00B5438C"/>
    <w:rsid w:val="00B543EA"/>
    <w:rsid w:val="00B55274"/>
    <w:rsid w:val="00B603D1"/>
    <w:rsid w:val="00B604E0"/>
    <w:rsid w:val="00B614A4"/>
    <w:rsid w:val="00B6412E"/>
    <w:rsid w:val="00B64D82"/>
    <w:rsid w:val="00B7226D"/>
    <w:rsid w:val="00B73FDD"/>
    <w:rsid w:val="00B755E2"/>
    <w:rsid w:val="00B75B12"/>
    <w:rsid w:val="00B77DE5"/>
    <w:rsid w:val="00B81E88"/>
    <w:rsid w:val="00B8493F"/>
    <w:rsid w:val="00B85EB9"/>
    <w:rsid w:val="00B861D5"/>
    <w:rsid w:val="00B867CE"/>
    <w:rsid w:val="00B904F3"/>
    <w:rsid w:val="00B90517"/>
    <w:rsid w:val="00B91C3C"/>
    <w:rsid w:val="00B9391F"/>
    <w:rsid w:val="00B93927"/>
    <w:rsid w:val="00B93B79"/>
    <w:rsid w:val="00B95706"/>
    <w:rsid w:val="00BA07DF"/>
    <w:rsid w:val="00BA133D"/>
    <w:rsid w:val="00BA28BD"/>
    <w:rsid w:val="00BA2AF9"/>
    <w:rsid w:val="00BA2F4E"/>
    <w:rsid w:val="00BA3399"/>
    <w:rsid w:val="00BA58D2"/>
    <w:rsid w:val="00BA68C5"/>
    <w:rsid w:val="00BB1601"/>
    <w:rsid w:val="00BB25E5"/>
    <w:rsid w:val="00BB3B90"/>
    <w:rsid w:val="00BB3E31"/>
    <w:rsid w:val="00BB41EC"/>
    <w:rsid w:val="00BB5196"/>
    <w:rsid w:val="00BB5D84"/>
    <w:rsid w:val="00BB68BD"/>
    <w:rsid w:val="00BB7A6C"/>
    <w:rsid w:val="00BB7D31"/>
    <w:rsid w:val="00BC00A8"/>
    <w:rsid w:val="00BC249D"/>
    <w:rsid w:val="00BC257F"/>
    <w:rsid w:val="00BC3E9B"/>
    <w:rsid w:val="00BC4138"/>
    <w:rsid w:val="00BC51AA"/>
    <w:rsid w:val="00BC520A"/>
    <w:rsid w:val="00BC6CEC"/>
    <w:rsid w:val="00BC7A50"/>
    <w:rsid w:val="00BC7BBB"/>
    <w:rsid w:val="00BC7ECE"/>
    <w:rsid w:val="00BD0415"/>
    <w:rsid w:val="00BD07F2"/>
    <w:rsid w:val="00BD1960"/>
    <w:rsid w:val="00BD2F25"/>
    <w:rsid w:val="00BD4DBB"/>
    <w:rsid w:val="00BD5821"/>
    <w:rsid w:val="00BE01D2"/>
    <w:rsid w:val="00BE04D4"/>
    <w:rsid w:val="00BE1B63"/>
    <w:rsid w:val="00BE1FD7"/>
    <w:rsid w:val="00BE5054"/>
    <w:rsid w:val="00BE7F9D"/>
    <w:rsid w:val="00BF1219"/>
    <w:rsid w:val="00BF21ED"/>
    <w:rsid w:val="00BF332E"/>
    <w:rsid w:val="00C00D93"/>
    <w:rsid w:val="00C00DD6"/>
    <w:rsid w:val="00C0166E"/>
    <w:rsid w:val="00C025F6"/>
    <w:rsid w:val="00C032DC"/>
    <w:rsid w:val="00C033E7"/>
    <w:rsid w:val="00C03989"/>
    <w:rsid w:val="00C0409B"/>
    <w:rsid w:val="00C040B4"/>
    <w:rsid w:val="00C041B6"/>
    <w:rsid w:val="00C047DA"/>
    <w:rsid w:val="00C05BAD"/>
    <w:rsid w:val="00C07340"/>
    <w:rsid w:val="00C10404"/>
    <w:rsid w:val="00C10F2F"/>
    <w:rsid w:val="00C12A4F"/>
    <w:rsid w:val="00C16119"/>
    <w:rsid w:val="00C226EB"/>
    <w:rsid w:val="00C22730"/>
    <w:rsid w:val="00C235D2"/>
    <w:rsid w:val="00C25080"/>
    <w:rsid w:val="00C25DB6"/>
    <w:rsid w:val="00C26EA0"/>
    <w:rsid w:val="00C32006"/>
    <w:rsid w:val="00C3252E"/>
    <w:rsid w:val="00C33820"/>
    <w:rsid w:val="00C349CF"/>
    <w:rsid w:val="00C34F95"/>
    <w:rsid w:val="00C36664"/>
    <w:rsid w:val="00C36769"/>
    <w:rsid w:val="00C37798"/>
    <w:rsid w:val="00C405E6"/>
    <w:rsid w:val="00C42D82"/>
    <w:rsid w:val="00C4334A"/>
    <w:rsid w:val="00C434BD"/>
    <w:rsid w:val="00C4471A"/>
    <w:rsid w:val="00C46CFC"/>
    <w:rsid w:val="00C50117"/>
    <w:rsid w:val="00C5031E"/>
    <w:rsid w:val="00C5079A"/>
    <w:rsid w:val="00C5200F"/>
    <w:rsid w:val="00C527FC"/>
    <w:rsid w:val="00C52EA7"/>
    <w:rsid w:val="00C53E31"/>
    <w:rsid w:val="00C54071"/>
    <w:rsid w:val="00C56D2C"/>
    <w:rsid w:val="00C579BF"/>
    <w:rsid w:val="00C601E0"/>
    <w:rsid w:val="00C605CC"/>
    <w:rsid w:val="00C60D79"/>
    <w:rsid w:val="00C61F38"/>
    <w:rsid w:val="00C6252B"/>
    <w:rsid w:val="00C62939"/>
    <w:rsid w:val="00C62BAB"/>
    <w:rsid w:val="00C643A9"/>
    <w:rsid w:val="00C64DA4"/>
    <w:rsid w:val="00C652EE"/>
    <w:rsid w:val="00C67852"/>
    <w:rsid w:val="00C7026F"/>
    <w:rsid w:val="00C717DA"/>
    <w:rsid w:val="00C727F0"/>
    <w:rsid w:val="00C73880"/>
    <w:rsid w:val="00C80F6E"/>
    <w:rsid w:val="00C837DD"/>
    <w:rsid w:val="00C847F9"/>
    <w:rsid w:val="00C84D03"/>
    <w:rsid w:val="00C851A8"/>
    <w:rsid w:val="00C85C57"/>
    <w:rsid w:val="00C86299"/>
    <w:rsid w:val="00C86325"/>
    <w:rsid w:val="00C95A7A"/>
    <w:rsid w:val="00C96FA7"/>
    <w:rsid w:val="00C971C4"/>
    <w:rsid w:val="00CA021F"/>
    <w:rsid w:val="00CA0B8E"/>
    <w:rsid w:val="00CA168B"/>
    <w:rsid w:val="00CA448A"/>
    <w:rsid w:val="00CA56AB"/>
    <w:rsid w:val="00CB061D"/>
    <w:rsid w:val="00CB0628"/>
    <w:rsid w:val="00CB30DA"/>
    <w:rsid w:val="00CB543A"/>
    <w:rsid w:val="00CB5EAA"/>
    <w:rsid w:val="00CB5F44"/>
    <w:rsid w:val="00CB5FC3"/>
    <w:rsid w:val="00CB6922"/>
    <w:rsid w:val="00CB6CE0"/>
    <w:rsid w:val="00CB7154"/>
    <w:rsid w:val="00CC0605"/>
    <w:rsid w:val="00CC084C"/>
    <w:rsid w:val="00CC088A"/>
    <w:rsid w:val="00CC0EEB"/>
    <w:rsid w:val="00CC1721"/>
    <w:rsid w:val="00CC30C1"/>
    <w:rsid w:val="00CC44B5"/>
    <w:rsid w:val="00CC4821"/>
    <w:rsid w:val="00CC6973"/>
    <w:rsid w:val="00CD02F9"/>
    <w:rsid w:val="00CD103F"/>
    <w:rsid w:val="00CD2037"/>
    <w:rsid w:val="00CD290B"/>
    <w:rsid w:val="00CD3424"/>
    <w:rsid w:val="00CD56FC"/>
    <w:rsid w:val="00CD6D9E"/>
    <w:rsid w:val="00CE0C83"/>
    <w:rsid w:val="00CE38B7"/>
    <w:rsid w:val="00CE5404"/>
    <w:rsid w:val="00CE5B1B"/>
    <w:rsid w:val="00CE64CC"/>
    <w:rsid w:val="00CF019F"/>
    <w:rsid w:val="00CF1C32"/>
    <w:rsid w:val="00CF2DE7"/>
    <w:rsid w:val="00CF377B"/>
    <w:rsid w:val="00D004FD"/>
    <w:rsid w:val="00D00F97"/>
    <w:rsid w:val="00D03F71"/>
    <w:rsid w:val="00D0453A"/>
    <w:rsid w:val="00D04A0E"/>
    <w:rsid w:val="00D05206"/>
    <w:rsid w:val="00D05C7F"/>
    <w:rsid w:val="00D0650B"/>
    <w:rsid w:val="00D067AE"/>
    <w:rsid w:val="00D06CD2"/>
    <w:rsid w:val="00D06D0A"/>
    <w:rsid w:val="00D0748F"/>
    <w:rsid w:val="00D10385"/>
    <w:rsid w:val="00D11716"/>
    <w:rsid w:val="00D11E3B"/>
    <w:rsid w:val="00D126D5"/>
    <w:rsid w:val="00D127D1"/>
    <w:rsid w:val="00D141F3"/>
    <w:rsid w:val="00D1435E"/>
    <w:rsid w:val="00D14784"/>
    <w:rsid w:val="00D14B3D"/>
    <w:rsid w:val="00D16C4E"/>
    <w:rsid w:val="00D17A17"/>
    <w:rsid w:val="00D17D88"/>
    <w:rsid w:val="00D20401"/>
    <w:rsid w:val="00D204F4"/>
    <w:rsid w:val="00D207FF"/>
    <w:rsid w:val="00D20896"/>
    <w:rsid w:val="00D21673"/>
    <w:rsid w:val="00D23A9B"/>
    <w:rsid w:val="00D242EA"/>
    <w:rsid w:val="00D2454E"/>
    <w:rsid w:val="00D26D47"/>
    <w:rsid w:val="00D27D9B"/>
    <w:rsid w:val="00D3094F"/>
    <w:rsid w:val="00D32965"/>
    <w:rsid w:val="00D32EBC"/>
    <w:rsid w:val="00D34C31"/>
    <w:rsid w:val="00D34E30"/>
    <w:rsid w:val="00D40206"/>
    <w:rsid w:val="00D4045C"/>
    <w:rsid w:val="00D406C6"/>
    <w:rsid w:val="00D4334E"/>
    <w:rsid w:val="00D45142"/>
    <w:rsid w:val="00D4516B"/>
    <w:rsid w:val="00D45872"/>
    <w:rsid w:val="00D47671"/>
    <w:rsid w:val="00D50EE8"/>
    <w:rsid w:val="00D60823"/>
    <w:rsid w:val="00D617D3"/>
    <w:rsid w:val="00D65030"/>
    <w:rsid w:val="00D65198"/>
    <w:rsid w:val="00D6687D"/>
    <w:rsid w:val="00D678A7"/>
    <w:rsid w:val="00D711CF"/>
    <w:rsid w:val="00D72196"/>
    <w:rsid w:val="00D723D7"/>
    <w:rsid w:val="00D726FE"/>
    <w:rsid w:val="00D73F19"/>
    <w:rsid w:val="00D77E6D"/>
    <w:rsid w:val="00D806BE"/>
    <w:rsid w:val="00D80C38"/>
    <w:rsid w:val="00D82664"/>
    <w:rsid w:val="00D85BC9"/>
    <w:rsid w:val="00D86857"/>
    <w:rsid w:val="00D902B3"/>
    <w:rsid w:val="00D924A5"/>
    <w:rsid w:val="00D940C6"/>
    <w:rsid w:val="00D94D3B"/>
    <w:rsid w:val="00D94F77"/>
    <w:rsid w:val="00D961CD"/>
    <w:rsid w:val="00D96482"/>
    <w:rsid w:val="00DA1F2A"/>
    <w:rsid w:val="00DA3378"/>
    <w:rsid w:val="00DA3B68"/>
    <w:rsid w:val="00DA5076"/>
    <w:rsid w:val="00DA7797"/>
    <w:rsid w:val="00DA7D5A"/>
    <w:rsid w:val="00DB03A4"/>
    <w:rsid w:val="00DB0EC3"/>
    <w:rsid w:val="00DB2052"/>
    <w:rsid w:val="00DB44DC"/>
    <w:rsid w:val="00DB4877"/>
    <w:rsid w:val="00DB59A4"/>
    <w:rsid w:val="00DB5DFE"/>
    <w:rsid w:val="00DC0433"/>
    <w:rsid w:val="00DC11A3"/>
    <w:rsid w:val="00DC148D"/>
    <w:rsid w:val="00DC265E"/>
    <w:rsid w:val="00DC29DF"/>
    <w:rsid w:val="00DC4076"/>
    <w:rsid w:val="00DC47FD"/>
    <w:rsid w:val="00DC5962"/>
    <w:rsid w:val="00DC5DAF"/>
    <w:rsid w:val="00DC68A5"/>
    <w:rsid w:val="00DD1B6D"/>
    <w:rsid w:val="00DD1F23"/>
    <w:rsid w:val="00DD3060"/>
    <w:rsid w:val="00DD4E8B"/>
    <w:rsid w:val="00DD60FC"/>
    <w:rsid w:val="00DD7A79"/>
    <w:rsid w:val="00DE0F93"/>
    <w:rsid w:val="00DE2D05"/>
    <w:rsid w:val="00DE343A"/>
    <w:rsid w:val="00DE41D9"/>
    <w:rsid w:val="00DE57C0"/>
    <w:rsid w:val="00DE6F3B"/>
    <w:rsid w:val="00DE7B59"/>
    <w:rsid w:val="00DF1779"/>
    <w:rsid w:val="00DF1A11"/>
    <w:rsid w:val="00DF3DC3"/>
    <w:rsid w:val="00DF5297"/>
    <w:rsid w:val="00DF6DB3"/>
    <w:rsid w:val="00E00492"/>
    <w:rsid w:val="00E054B2"/>
    <w:rsid w:val="00E06B12"/>
    <w:rsid w:val="00E07F96"/>
    <w:rsid w:val="00E109F6"/>
    <w:rsid w:val="00E10F2B"/>
    <w:rsid w:val="00E11B7A"/>
    <w:rsid w:val="00E12F66"/>
    <w:rsid w:val="00E17E02"/>
    <w:rsid w:val="00E207FB"/>
    <w:rsid w:val="00E2175F"/>
    <w:rsid w:val="00E22DB9"/>
    <w:rsid w:val="00E23664"/>
    <w:rsid w:val="00E23947"/>
    <w:rsid w:val="00E246F0"/>
    <w:rsid w:val="00E24DF2"/>
    <w:rsid w:val="00E2607E"/>
    <w:rsid w:val="00E27FD8"/>
    <w:rsid w:val="00E30129"/>
    <w:rsid w:val="00E3057A"/>
    <w:rsid w:val="00E31A60"/>
    <w:rsid w:val="00E32B8A"/>
    <w:rsid w:val="00E342A7"/>
    <w:rsid w:val="00E34AC6"/>
    <w:rsid w:val="00E34CB4"/>
    <w:rsid w:val="00E45DDB"/>
    <w:rsid w:val="00E505EC"/>
    <w:rsid w:val="00E51D55"/>
    <w:rsid w:val="00E51F85"/>
    <w:rsid w:val="00E5456B"/>
    <w:rsid w:val="00E55039"/>
    <w:rsid w:val="00E567F5"/>
    <w:rsid w:val="00E56AD0"/>
    <w:rsid w:val="00E64701"/>
    <w:rsid w:val="00E66830"/>
    <w:rsid w:val="00E67030"/>
    <w:rsid w:val="00E67AC0"/>
    <w:rsid w:val="00E70B55"/>
    <w:rsid w:val="00E7163E"/>
    <w:rsid w:val="00E736FC"/>
    <w:rsid w:val="00E834B8"/>
    <w:rsid w:val="00E83C8C"/>
    <w:rsid w:val="00E85743"/>
    <w:rsid w:val="00E8580B"/>
    <w:rsid w:val="00E85B5D"/>
    <w:rsid w:val="00E85EE1"/>
    <w:rsid w:val="00E86313"/>
    <w:rsid w:val="00E86B0A"/>
    <w:rsid w:val="00E876C9"/>
    <w:rsid w:val="00E87CCB"/>
    <w:rsid w:val="00E91F33"/>
    <w:rsid w:val="00E94A22"/>
    <w:rsid w:val="00E96138"/>
    <w:rsid w:val="00E966FB"/>
    <w:rsid w:val="00EA0515"/>
    <w:rsid w:val="00EA09A8"/>
    <w:rsid w:val="00EA2D56"/>
    <w:rsid w:val="00EA2F33"/>
    <w:rsid w:val="00EA3953"/>
    <w:rsid w:val="00EA4488"/>
    <w:rsid w:val="00EA65A4"/>
    <w:rsid w:val="00EB21AC"/>
    <w:rsid w:val="00EB33A8"/>
    <w:rsid w:val="00EB3559"/>
    <w:rsid w:val="00EB5B01"/>
    <w:rsid w:val="00EB6E7F"/>
    <w:rsid w:val="00EB77E5"/>
    <w:rsid w:val="00EC0A85"/>
    <w:rsid w:val="00EC1857"/>
    <w:rsid w:val="00EC1C54"/>
    <w:rsid w:val="00EC5BB4"/>
    <w:rsid w:val="00EC61A6"/>
    <w:rsid w:val="00EC731C"/>
    <w:rsid w:val="00ED0666"/>
    <w:rsid w:val="00ED0710"/>
    <w:rsid w:val="00ED183F"/>
    <w:rsid w:val="00ED211A"/>
    <w:rsid w:val="00ED4E6F"/>
    <w:rsid w:val="00ED5961"/>
    <w:rsid w:val="00ED5E1F"/>
    <w:rsid w:val="00ED71B1"/>
    <w:rsid w:val="00EE012E"/>
    <w:rsid w:val="00EE2D60"/>
    <w:rsid w:val="00EE358E"/>
    <w:rsid w:val="00EE3808"/>
    <w:rsid w:val="00EE51E4"/>
    <w:rsid w:val="00EE5C97"/>
    <w:rsid w:val="00EE6AFA"/>
    <w:rsid w:val="00EF08AA"/>
    <w:rsid w:val="00EF18B6"/>
    <w:rsid w:val="00EF23B1"/>
    <w:rsid w:val="00EF3070"/>
    <w:rsid w:val="00EF3E85"/>
    <w:rsid w:val="00EF78B2"/>
    <w:rsid w:val="00F0007F"/>
    <w:rsid w:val="00F01500"/>
    <w:rsid w:val="00F01BBC"/>
    <w:rsid w:val="00F02537"/>
    <w:rsid w:val="00F030BE"/>
    <w:rsid w:val="00F06963"/>
    <w:rsid w:val="00F069B8"/>
    <w:rsid w:val="00F06D67"/>
    <w:rsid w:val="00F1004F"/>
    <w:rsid w:val="00F11C4C"/>
    <w:rsid w:val="00F1365B"/>
    <w:rsid w:val="00F154C8"/>
    <w:rsid w:val="00F15AD4"/>
    <w:rsid w:val="00F16FA6"/>
    <w:rsid w:val="00F17BC9"/>
    <w:rsid w:val="00F21370"/>
    <w:rsid w:val="00F214D1"/>
    <w:rsid w:val="00F21B25"/>
    <w:rsid w:val="00F269CC"/>
    <w:rsid w:val="00F31C18"/>
    <w:rsid w:val="00F34B60"/>
    <w:rsid w:val="00F358B8"/>
    <w:rsid w:val="00F35CB8"/>
    <w:rsid w:val="00F36068"/>
    <w:rsid w:val="00F37B20"/>
    <w:rsid w:val="00F37C7D"/>
    <w:rsid w:val="00F40638"/>
    <w:rsid w:val="00F40EA7"/>
    <w:rsid w:val="00F43A4C"/>
    <w:rsid w:val="00F43BBB"/>
    <w:rsid w:val="00F446F2"/>
    <w:rsid w:val="00F4499E"/>
    <w:rsid w:val="00F451DE"/>
    <w:rsid w:val="00F505CB"/>
    <w:rsid w:val="00F50EB2"/>
    <w:rsid w:val="00F51BCE"/>
    <w:rsid w:val="00F522DF"/>
    <w:rsid w:val="00F52524"/>
    <w:rsid w:val="00F541B7"/>
    <w:rsid w:val="00F548F3"/>
    <w:rsid w:val="00F549FB"/>
    <w:rsid w:val="00F56668"/>
    <w:rsid w:val="00F615DC"/>
    <w:rsid w:val="00F61841"/>
    <w:rsid w:val="00F62121"/>
    <w:rsid w:val="00F62939"/>
    <w:rsid w:val="00F64A7A"/>
    <w:rsid w:val="00F64BAF"/>
    <w:rsid w:val="00F65EBF"/>
    <w:rsid w:val="00F66F9D"/>
    <w:rsid w:val="00F67856"/>
    <w:rsid w:val="00F70A18"/>
    <w:rsid w:val="00F70BAF"/>
    <w:rsid w:val="00F71659"/>
    <w:rsid w:val="00F7551F"/>
    <w:rsid w:val="00F75BF2"/>
    <w:rsid w:val="00F7673D"/>
    <w:rsid w:val="00F80350"/>
    <w:rsid w:val="00F807F7"/>
    <w:rsid w:val="00F8111E"/>
    <w:rsid w:val="00F83917"/>
    <w:rsid w:val="00F8420C"/>
    <w:rsid w:val="00F84775"/>
    <w:rsid w:val="00F85982"/>
    <w:rsid w:val="00F86A2C"/>
    <w:rsid w:val="00F86C94"/>
    <w:rsid w:val="00F86D57"/>
    <w:rsid w:val="00F9028A"/>
    <w:rsid w:val="00F90F06"/>
    <w:rsid w:val="00F91CBD"/>
    <w:rsid w:val="00F91FA4"/>
    <w:rsid w:val="00F9359B"/>
    <w:rsid w:val="00F94B36"/>
    <w:rsid w:val="00F956A9"/>
    <w:rsid w:val="00F96CD8"/>
    <w:rsid w:val="00F97E52"/>
    <w:rsid w:val="00F97F08"/>
    <w:rsid w:val="00FA0039"/>
    <w:rsid w:val="00FA2912"/>
    <w:rsid w:val="00FA6A8E"/>
    <w:rsid w:val="00FA7C44"/>
    <w:rsid w:val="00FB2F2F"/>
    <w:rsid w:val="00FB32DB"/>
    <w:rsid w:val="00FB4B50"/>
    <w:rsid w:val="00FB55E7"/>
    <w:rsid w:val="00FC066C"/>
    <w:rsid w:val="00FC1339"/>
    <w:rsid w:val="00FC1DDA"/>
    <w:rsid w:val="00FC25FA"/>
    <w:rsid w:val="00FC2812"/>
    <w:rsid w:val="00FC4AC7"/>
    <w:rsid w:val="00FC5D69"/>
    <w:rsid w:val="00FC6DD3"/>
    <w:rsid w:val="00FD01B5"/>
    <w:rsid w:val="00FD02CB"/>
    <w:rsid w:val="00FD037D"/>
    <w:rsid w:val="00FD0E19"/>
    <w:rsid w:val="00FD2450"/>
    <w:rsid w:val="00FD4BB8"/>
    <w:rsid w:val="00FD59B2"/>
    <w:rsid w:val="00FD6B02"/>
    <w:rsid w:val="00FD7C0B"/>
    <w:rsid w:val="00FE0EFA"/>
    <w:rsid w:val="00FE1A79"/>
    <w:rsid w:val="00FE3B2B"/>
    <w:rsid w:val="00FE59C1"/>
    <w:rsid w:val="00FE661B"/>
    <w:rsid w:val="00FE76C0"/>
    <w:rsid w:val="00FF0B73"/>
    <w:rsid w:val="00FF1E35"/>
    <w:rsid w:val="00FF28CD"/>
    <w:rsid w:val="00FF4A94"/>
    <w:rsid w:val="00FF532E"/>
    <w:rsid w:val="00FF6558"/>
    <w:rsid w:val="00FF75EB"/>
    <w:rsid w:val="00FF7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List Bullet 2" w:uiPriority="2" w:qFormat="1"/>
    <w:lsdException w:name="List Bullet 3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6A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956A9"/>
    <w:pPr>
      <w:keepNext/>
      <w:keepLines/>
      <w:numPr>
        <w:numId w:val="1"/>
      </w:numPr>
      <w:spacing w:before="480" w:after="240"/>
      <w:outlineLvl w:val="0"/>
    </w:pPr>
    <w:rPr>
      <w:rFonts w:eastAsiaTheme="majorEastAsia" w:cs="Arial"/>
      <w:b/>
      <w:bCs/>
      <w:caps/>
      <w:color w:val="4F81BD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4D7587"/>
    <w:pPr>
      <w:keepNext/>
      <w:keepLines/>
      <w:numPr>
        <w:ilvl w:val="1"/>
        <w:numId w:val="1"/>
      </w:numPr>
      <w:spacing w:before="200" w:after="240"/>
      <w:outlineLvl w:val="1"/>
    </w:pPr>
    <w:rPr>
      <w:rFonts w:eastAsiaTheme="majorEastAsia" w:cs="Arial"/>
      <w:b/>
      <w:bCs/>
      <w:color w:val="8DB3E2" w:themeColor="text2" w:themeTint="6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F9028A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4264C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4264C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4264C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4264C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4264C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4264C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956A9"/>
    <w:rPr>
      <w:rFonts w:ascii="Arial" w:eastAsiaTheme="majorEastAsia" w:hAnsi="Arial" w:cs="Arial"/>
      <w:b/>
      <w:bCs/>
      <w:caps/>
      <w:color w:val="4F81BD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D7587"/>
    <w:rPr>
      <w:rFonts w:ascii="Arial" w:eastAsiaTheme="majorEastAsia" w:hAnsi="Arial" w:cs="Arial"/>
      <w:b/>
      <w:bCs/>
      <w:color w:val="8DB3E2" w:themeColor="text2" w:themeTint="66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F9028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4264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4264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4264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rsid w:val="004264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rsid w:val="004264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4264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">
    <w:name w:val="text"/>
    <w:basedOn w:val="Header"/>
    <w:rsid w:val="00D067AE"/>
    <w:pPr>
      <w:widowControl w:val="0"/>
      <w:tabs>
        <w:tab w:val="clear" w:pos="4513"/>
        <w:tab w:val="clear" w:pos="9026"/>
        <w:tab w:val="center" w:pos="4320"/>
        <w:tab w:val="right" w:pos="8640"/>
      </w:tabs>
      <w:suppressAutoHyphens/>
      <w:autoSpaceDE w:val="0"/>
      <w:autoSpaceDN w:val="0"/>
      <w:adjustRightInd w:val="0"/>
      <w:spacing w:before="57" w:line="310" w:lineRule="atLeast"/>
      <w:textAlignment w:val="baseline"/>
    </w:pPr>
    <w:rPr>
      <w:rFonts w:ascii="GillSans-Light" w:eastAsia="Times New Roman" w:hAnsi="GillSans-Light" w:cs="Times New Roman"/>
      <w:color w:val="000000"/>
      <w:sz w:val="23"/>
      <w:szCs w:val="23"/>
    </w:rPr>
  </w:style>
  <w:style w:type="paragraph" w:styleId="Header">
    <w:name w:val="header"/>
    <w:basedOn w:val="Normal"/>
    <w:link w:val="HeaderChar"/>
    <w:uiPriority w:val="99"/>
    <w:unhideWhenUsed/>
    <w:rsid w:val="00D067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7AE"/>
  </w:style>
  <w:style w:type="paragraph" w:customStyle="1" w:styleId="Noparagraphstyle">
    <w:name w:val="[No paragraph style]"/>
    <w:rsid w:val="00D067A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rsid w:val="00D067AE"/>
    <w:rPr>
      <w:color w:val="0000FF"/>
      <w:u w:val="single"/>
    </w:rPr>
  </w:style>
  <w:style w:type="paragraph" w:styleId="BodyText">
    <w:name w:val="Body Text"/>
    <w:basedOn w:val="Normal"/>
    <w:link w:val="BodyTextChar"/>
    <w:semiHidden/>
    <w:rsid w:val="00D067AE"/>
    <w:pPr>
      <w:spacing w:after="0" w:line="240" w:lineRule="auto"/>
    </w:pPr>
    <w:rPr>
      <w:rFonts w:ascii="GillSans" w:eastAsia="Times New Roman" w:hAnsi="GillSans" w:cs="Arial"/>
      <w:b/>
      <w:bCs/>
      <w:snapToGrid w:val="0"/>
      <w:color w:val="FFFFFF"/>
      <w:sz w:val="20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067AE"/>
    <w:rPr>
      <w:rFonts w:ascii="GillSans" w:eastAsia="Times New Roman" w:hAnsi="GillSans" w:cs="Arial"/>
      <w:b/>
      <w:bCs/>
      <w:snapToGrid w:val="0"/>
      <w:color w:val="FFFFFF"/>
      <w:sz w:val="20"/>
      <w:szCs w:val="24"/>
    </w:rPr>
  </w:style>
  <w:style w:type="paragraph" w:styleId="ListParagraph">
    <w:name w:val="List Paragraph"/>
    <w:basedOn w:val="Normal"/>
    <w:uiPriority w:val="99"/>
    <w:qFormat/>
    <w:rsid w:val="00DB44DC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DB44D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B44DC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DB44DC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B44DC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Shading-Accent11">
    <w:name w:val="Light Shading - Accent 11"/>
    <w:basedOn w:val="TableNormal"/>
    <w:uiPriority w:val="60"/>
    <w:rsid w:val="00DB44D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10">
    <w:name w:val="Light Shading - Accent 11"/>
    <w:basedOn w:val="TableNormal"/>
    <w:uiPriority w:val="60"/>
    <w:rsid w:val="00DB44D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B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4D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90B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0B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0B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0B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0B73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C0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E07"/>
  </w:style>
  <w:style w:type="paragraph" w:customStyle="1" w:styleId="aStyle2">
    <w:name w:val="aStyle2"/>
    <w:basedOn w:val="BodyText"/>
    <w:link w:val="aStyle2Char"/>
    <w:qFormat/>
    <w:rsid w:val="00F956A9"/>
    <w:pPr>
      <w:spacing w:before="40" w:after="120" w:line="280" w:lineRule="atLeast"/>
      <w:ind w:left="1134"/>
      <w:jc w:val="both"/>
    </w:pPr>
    <w:rPr>
      <w:rFonts w:ascii="Arial" w:hAnsi="Arial" w:cs="Times New Roman"/>
      <w:b w:val="0"/>
      <w:bCs w:val="0"/>
      <w:snapToGrid/>
      <w:color w:val="auto"/>
      <w:szCs w:val="20"/>
    </w:rPr>
  </w:style>
  <w:style w:type="character" w:customStyle="1" w:styleId="aStyle2Char">
    <w:name w:val="aStyle2 Char"/>
    <w:basedOn w:val="BodyTextChar"/>
    <w:link w:val="aStyle2"/>
    <w:rsid w:val="00F956A9"/>
    <w:rPr>
      <w:rFonts w:ascii="Arial" w:hAnsi="Arial" w:cs="Times New Roman"/>
      <w:szCs w:val="20"/>
    </w:rPr>
  </w:style>
  <w:style w:type="character" w:styleId="Strong">
    <w:name w:val="Strong"/>
    <w:basedOn w:val="DefaultParagraphFont"/>
    <w:uiPriority w:val="22"/>
    <w:qFormat/>
    <w:rsid w:val="00F956A9"/>
    <w:rPr>
      <w:b/>
      <w:bCs/>
    </w:rPr>
  </w:style>
  <w:style w:type="paragraph" w:styleId="NormalWeb">
    <w:name w:val="Normal (Web)"/>
    <w:basedOn w:val="Normal"/>
    <w:uiPriority w:val="99"/>
    <w:unhideWhenUsed/>
    <w:rsid w:val="00F956A9"/>
    <w:pPr>
      <w:spacing w:before="100" w:beforeAutospacing="1" w:after="100" w:afterAutospacing="1" w:line="240" w:lineRule="auto"/>
    </w:pPr>
    <w:rPr>
      <w:rFonts w:eastAsia="Times New Roman" w:cs="Arial"/>
      <w:sz w:val="24"/>
      <w:szCs w:val="24"/>
      <w:lang w:eastAsia="en-AU"/>
    </w:rPr>
  </w:style>
  <w:style w:type="paragraph" w:customStyle="1" w:styleId="Default">
    <w:name w:val="Default"/>
    <w:rsid w:val="006310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listparagraph0">
    <w:name w:val="msolistparagraph"/>
    <w:basedOn w:val="Normal"/>
    <w:rsid w:val="00117986"/>
    <w:pPr>
      <w:spacing w:after="0" w:line="240" w:lineRule="auto"/>
      <w:ind w:left="720"/>
    </w:pPr>
    <w:rPr>
      <w:rFonts w:ascii="Calibri" w:eastAsia="Arial Unicode MS" w:hAnsi="Calibri" w:cs="Arial Unicode MS"/>
    </w:rPr>
  </w:style>
  <w:style w:type="table" w:styleId="TableGrid">
    <w:name w:val="Table Grid"/>
    <w:basedOn w:val="TableNormal"/>
    <w:uiPriority w:val="59"/>
    <w:rsid w:val="00C366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ing-desc">
    <w:name w:val="listing-desc"/>
    <w:basedOn w:val="DefaultParagraphFont"/>
    <w:rsid w:val="00336EFD"/>
  </w:style>
  <w:style w:type="character" w:customStyle="1" w:styleId="KeyMessageTextChar">
    <w:name w:val="KeyMessageText Char"/>
    <w:basedOn w:val="DefaultParagraphFont"/>
    <w:link w:val="KeyMessageText"/>
    <w:locked/>
    <w:rsid w:val="005443BE"/>
    <w:rPr>
      <w:rFonts w:ascii="Gill Sans MT" w:hAnsi="Gill Sans MT" w:cs="Times New Roman"/>
      <w:sz w:val="32"/>
      <w:szCs w:val="32"/>
    </w:rPr>
  </w:style>
  <w:style w:type="paragraph" w:customStyle="1" w:styleId="KeyMessageText">
    <w:name w:val="KeyMessageText"/>
    <w:basedOn w:val="Normal"/>
    <w:link w:val="KeyMessageTextChar"/>
    <w:qFormat/>
    <w:rsid w:val="005443BE"/>
    <w:pPr>
      <w:numPr>
        <w:numId w:val="2"/>
      </w:numPr>
      <w:spacing w:after="240" w:line="240" w:lineRule="auto"/>
      <w:ind w:left="357" w:hanging="357"/>
    </w:pPr>
    <w:rPr>
      <w:rFonts w:ascii="Gill Sans MT" w:hAnsi="Gill Sans MT" w:cs="Times New Roman"/>
      <w:sz w:val="32"/>
      <w:szCs w:val="32"/>
    </w:rPr>
  </w:style>
  <w:style w:type="paragraph" w:customStyle="1" w:styleId="sub-head">
    <w:name w:val="sub-head"/>
    <w:basedOn w:val="Normal"/>
    <w:rsid w:val="00C34F95"/>
    <w:pPr>
      <w:overflowPunct w:val="0"/>
      <w:autoSpaceDE w:val="0"/>
      <w:autoSpaceDN w:val="0"/>
      <w:adjustRightInd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b/>
      <w:sz w:val="26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E4DB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E4DB3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4DB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4DB3"/>
    <w:rPr>
      <w:rFonts w:ascii="Arial" w:hAnsi="Arial"/>
    </w:rPr>
  </w:style>
  <w:style w:type="paragraph" w:styleId="TOCHeading">
    <w:name w:val="TOC Heading"/>
    <w:basedOn w:val="Heading1"/>
    <w:next w:val="Normal"/>
    <w:uiPriority w:val="39"/>
    <w:unhideWhenUsed/>
    <w:qFormat/>
    <w:rsid w:val="000D2CE5"/>
    <w:pPr>
      <w:numPr>
        <w:numId w:val="0"/>
      </w:numPr>
      <w:spacing w:after="0"/>
      <w:outlineLvl w:val="9"/>
    </w:pPr>
    <w:rPr>
      <w:rFonts w:asciiTheme="majorHAnsi" w:hAnsiTheme="majorHAnsi" w:cstheme="majorBidi"/>
      <w:caps w:val="0"/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CE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D2CE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D2CE5"/>
    <w:pPr>
      <w:spacing w:after="100"/>
      <w:ind w:left="440"/>
    </w:pPr>
  </w:style>
  <w:style w:type="paragraph" w:styleId="ListBullet">
    <w:name w:val="List Bullet"/>
    <w:basedOn w:val="BodyText"/>
    <w:uiPriority w:val="2"/>
    <w:qFormat/>
    <w:rsid w:val="000A0284"/>
    <w:pPr>
      <w:numPr>
        <w:numId w:val="3"/>
      </w:numPr>
      <w:spacing w:before="80" w:line="280" w:lineRule="exact"/>
    </w:pPr>
    <w:rPr>
      <w:rFonts w:ascii="Garamond" w:hAnsi="Garamond" w:cs="Times New Roman"/>
      <w:b w:val="0"/>
      <w:bCs w:val="0"/>
      <w:snapToGrid/>
      <w:color w:val="auto"/>
      <w:sz w:val="24"/>
      <w:lang w:eastAsia="en-AU"/>
    </w:rPr>
  </w:style>
  <w:style w:type="paragraph" w:styleId="ListBullet2">
    <w:name w:val="List Bullet 2"/>
    <w:basedOn w:val="ListBullet"/>
    <w:uiPriority w:val="2"/>
    <w:qFormat/>
    <w:rsid w:val="000A0284"/>
    <w:pPr>
      <w:numPr>
        <w:ilvl w:val="1"/>
      </w:numPr>
    </w:pPr>
  </w:style>
  <w:style w:type="paragraph" w:styleId="ListBullet3">
    <w:name w:val="List Bullet 3"/>
    <w:basedOn w:val="ListBullet2"/>
    <w:uiPriority w:val="2"/>
    <w:qFormat/>
    <w:rsid w:val="000A0284"/>
    <w:pPr>
      <w:numPr>
        <w:ilvl w:val="2"/>
      </w:numPr>
    </w:pPr>
  </w:style>
  <w:style w:type="paragraph" w:customStyle="1" w:styleId="figure">
    <w:name w:val="figure"/>
    <w:basedOn w:val="Normal"/>
    <w:rsid w:val="00B034EF"/>
    <w:pPr>
      <w:overflowPunct w:val="0"/>
      <w:autoSpaceDE w:val="0"/>
      <w:autoSpaceDN w:val="0"/>
      <w:adjustRightInd w:val="0"/>
      <w:spacing w:before="120" w:after="0" w:line="300" w:lineRule="atLeast"/>
      <w:textAlignment w:val="baseline"/>
    </w:pPr>
    <w:rPr>
      <w:rFonts w:ascii="Times New Roman" w:eastAsia="Times New Roman" w:hAnsi="Times New Roman" w:cs="Times New Roman"/>
      <w:i/>
      <w:iCs/>
      <w:lang w:eastAsia="en-AU"/>
    </w:rPr>
  </w:style>
  <w:style w:type="character" w:customStyle="1" w:styleId="InstructionText">
    <w:name w:val="Instruction Text"/>
    <w:basedOn w:val="DefaultParagraphFont"/>
    <w:qFormat/>
    <w:rsid w:val="00371762"/>
    <w:rPr>
      <w:i/>
      <w:color w:val="0070C0"/>
    </w:rPr>
  </w:style>
  <w:style w:type="paragraph" w:customStyle="1" w:styleId="NormalItalics">
    <w:name w:val="NormalItalics"/>
    <w:basedOn w:val="Normal"/>
    <w:rsid w:val="00371762"/>
    <w:pPr>
      <w:spacing w:before="100" w:beforeAutospacing="1" w:after="100" w:afterAutospacing="1" w:line="240" w:lineRule="auto"/>
    </w:pPr>
    <w:rPr>
      <w:rFonts w:eastAsia="Times New Roman" w:cs="Times New Roman"/>
      <w:i/>
      <w:iCs/>
      <w:lang w:eastAsia="en-AU"/>
    </w:rPr>
  </w:style>
  <w:style w:type="paragraph" w:customStyle="1" w:styleId="Texttoreplace">
    <w:name w:val="Text to replace"/>
    <w:basedOn w:val="Normal"/>
    <w:link w:val="TexttoreplaceChar"/>
    <w:qFormat/>
    <w:rsid w:val="00162E62"/>
    <w:rPr>
      <w:rFonts w:ascii="Times New Roman" w:hAnsi="Times New Roman"/>
      <w:i/>
      <w:sz w:val="24"/>
    </w:rPr>
  </w:style>
  <w:style w:type="character" w:customStyle="1" w:styleId="TexttoreplaceChar">
    <w:name w:val="Text to replace Char"/>
    <w:basedOn w:val="DefaultParagraphFont"/>
    <w:link w:val="Texttoreplace"/>
    <w:rsid w:val="00162E62"/>
    <w:rPr>
      <w:rFonts w:ascii="Times New Roman" w:hAnsi="Times New Roman"/>
      <w:i/>
      <w:sz w:val="24"/>
    </w:rPr>
  </w:style>
  <w:style w:type="paragraph" w:customStyle="1" w:styleId="NormalItalic">
    <w:name w:val="NormalItalic"/>
    <w:basedOn w:val="Normal"/>
    <w:rsid w:val="007649C4"/>
    <w:pPr>
      <w:spacing w:before="100" w:beforeAutospacing="1" w:after="100" w:afterAutospacing="1" w:line="240" w:lineRule="auto"/>
    </w:pPr>
    <w:rPr>
      <w:rFonts w:eastAsia="Times New Roman" w:cs="Arial"/>
      <w:i/>
      <w:iCs/>
      <w:lang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09593">
              <w:marLeft w:val="122"/>
              <w:marRight w:val="109"/>
              <w:marTop w:val="1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4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2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8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4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5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35E02-7B95-4ED0-BBFA-D87C5F683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DIER</Company>
  <LinksUpToDate>false</LinksUpToDate>
  <CharactersWithSpaces>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s-poortenaar</dc:creator>
  <cp:lastModifiedBy>s-poortenaar</cp:lastModifiedBy>
  <cp:revision>2</cp:revision>
  <cp:lastPrinted>2012-07-06T05:36:00Z</cp:lastPrinted>
  <dcterms:created xsi:type="dcterms:W3CDTF">2012-07-11T23:54:00Z</dcterms:created>
  <dcterms:modified xsi:type="dcterms:W3CDTF">2012-07-11T23:54:00Z</dcterms:modified>
</cp:coreProperties>
</file>